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EAB8" w14:textId="453ADCEA" w:rsidR="00DB5ECC" w:rsidRPr="00315147" w:rsidRDefault="00DB5ECC" w:rsidP="00DB5ECC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009234" wp14:editId="472E1BB4">
                <wp:simplePos x="0" y="0"/>
                <wp:positionH relativeFrom="column">
                  <wp:posOffset>3531235</wp:posOffset>
                </wp:positionH>
                <wp:positionV relativeFrom="paragraph">
                  <wp:posOffset>186690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9DBC7" w14:textId="77777777" w:rsidR="00B058C1" w:rsidRPr="00A30109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3A311F42" w14:textId="77777777" w:rsidR="00B058C1" w:rsidRPr="00CF0C86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9890923" w14:textId="77777777" w:rsidR="00B058C1" w:rsidRPr="00CF0C86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930353E" w14:textId="77777777" w:rsidR="00B058C1" w:rsidRPr="00CF0C86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797767D5" w14:textId="77777777" w:rsidR="00B058C1" w:rsidRPr="00CF0C86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74D74E30" w14:textId="77777777" w:rsidR="00B058C1" w:rsidRPr="00CF0C86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2DF725D" w14:textId="77777777" w:rsidR="00B058C1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133150D" w14:textId="77777777" w:rsidR="00B058C1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2FBB8791" w14:textId="77777777" w:rsidR="00B058C1" w:rsidRPr="00670389" w:rsidRDefault="00B058C1" w:rsidP="00DB5ECC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09234" id="Grupo 10" o:spid="_x0000_s1026" style="position:absolute;left:0;text-align:left;margin-left:278.05pt;margin-top:14.7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09B9DBC7" w14:textId="77777777" w:rsidR="00B058C1" w:rsidRPr="00A30109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3A311F42" w14:textId="77777777" w:rsidR="00B058C1" w:rsidRPr="00CF0C86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9890923" w14:textId="77777777" w:rsidR="00B058C1" w:rsidRPr="00CF0C86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930353E" w14:textId="77777777" w:rsidR="00B058C1" w:rsidRPr="00CF0C86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797767D5" w14:textId="77777777" w:rsidR="00B058C1" w:rsidRPr="00CF0C86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 Identificación:____________________________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74D74E30" w14:textId="77777777" w:rsidR="00B058C1" w:rsidRPr="00CF0C86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2DF725D" w14:textId="77777777" w:rsidR="00B058C1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133150D" w14:textId="77777777" w:rsidR="00B058C1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2FBB8791" w14:textId="77777777" w:rsidR="00B058C1" w:rsidRPr="00670389" w:rsidRDefault="00B058C1" w:rsidP="00DB5ECC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6B137661" w14:textId="65A6A5FE" w:rsidR="00DB5ECC" w:rsidRPr="00315147" w:rsidRDefault="00DB5ECC" w:rsidP="00DB5ECC">
      <w:pPr>
        <w:spacing w:after="0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04AC2DDF" w14:textId="462460F5" w:rsidR="00DB5ECC" w:rsidRDefault="00DB5ECC" w:rsidP="00DB5ECC">
      <w:pPr>
        <w:spacing w:after="0"/>
        <w:rPr>
          <w:rFonts w:ascii="Garamond" w:hAnsi="Garamond" w:cs="Arial"/>
          <w:sz w:val="22"/>
          <w:szCs w:val="22"/>
        </w:rPr>
      </w:pPr>
    </w:p>
    <w:p w14:paraId="7CA869CC" w14:textId="77777777" w:rsidR="00DB5ECC" w:rsidRPr="00315147" w:rsidRDefault="00DB5ECC" w:rsidP="00DB5ECC">
      <w:pPr>
        <w:spacing w:after="0"/>
        <w:rPr>
          <w:rFonts w:ascii="Garamond" w:hAnsi="Garamond" w:cs="Arial"/>
          <w:sz w:val="22"/>
          <w:szCs w:val="22"/>
        </w:rPr>
      </w:pPr>
    </w:p>
    <w:p w14:paraId="5C687337" w14:textId="3BDF23A8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2E18EF74" w14:textId="77777777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0DA71341" w14:textId="4E45644B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5D9A5D7B" w14:textId="65794F05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060132B8" w14:textId="77777777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77037A0F" w14:textId="77777777" w:rsidR="00DB5ECC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5B6E7AA6" w14:textId="77777777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38640D0B" w14:textId="78B3487A" w:rsidR="00DB5ECC" w:rsidRPr="00315147" w:rsidRDefault="00DB5ECC" w:rsidP="00DB5EC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17FC53B7" w14:textId="77777777" w:rsidR="00DB5ECC" w:rsidRDefault="00DB5ECC" w:rsidP="00DB5ECC">
      <w:pPr>
        <w:spacing w:after="0"/>
        <w:rPr>
          <w:rFonts w:ascii="Garamond" w:hAnsi="Garamond" w:cs="Arial"/>
          <w:sz w:val="22"/>
          <w:szCs w:val="22"/>
          <w:lang w:val="es-CO"/>
        </w:rPr>
      </w:pPr>
    </w:p>
    <w:p w14:paraId="7E23CE61" w14:textId="5A194F19" w:rsidR="00D837D7" w:rsidRDefault="007660F5" w:rsidP="00DB5ECC">
      <w:pPr>
        <w:spacing w:after="0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3EB157CC" w14:textId="77777777" w:rsidR="00D837D7" w:rsidRDefault="00D837D7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48210FD" w14:textId="77777777" w:rsidR="00D837D7" w:rsidRDefault="007660F5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7CD2989E" w14:textId="77777777" w:rsidR="00D837D7" w:rsidRDefault="00D837D7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635D604" w14:textId="77777777" w:rsidR="00D837D7" w:rsidRDefault="007660F5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4A603197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75B5B66" w14:textId="77777777" w:rsidR="00D837D7" w:rsidRDefault="007660F5">
      <w:pPr>
        <w:spacing w:after="0" w:line="240" w:lineRule="auto"/>
        <w:jc w:val="both"/>
      </w:pP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36CE4753" w14:textId="77777777" w:rsidR="00D837D7" w:rsidRDefault="007660F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22930AE1" w14:textId="77777777" w:rsidR="00D837D7" w:rsidRDefault="007660F5">
      <w:pPr>
        <w:spacing w:after="0" w:line="240" w:lineRule="auto"/>
        <w:jc w:val="both"/>
      </w:pP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 l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7E151767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A2FB711" w14:textId="77777777" w:rsidR="00D837D7" w:rsidRDefault="007660F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638EC956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7CED0FD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4347790" w14:textId="77777777" w:rsidR="00D837D7" w:rsidRDefault="007660F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7BDBC0AD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87BA63B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AA50929" w14:textId="77777777" w:rsidR="00D837D7" w:rsidRDefault="00D837D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85D6108" w14:textId="77777777" w:rsidR="00D837D7" w:rsidRDefault="007660F5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2160428E" w14:textId="77777777" w:rsidR="00D837D7" w:rsidRDefault="007660F5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Dependencia</w:t>
      </w:r>
    </w:p>
    <w:p w14:paraId="04E6027A" w14:textId="77777777" w:rsidR="00D837D7" w:rsidRDefault="007660F5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06F9C157" w14:textId="77777777" w:rsidR="00D837D7" w:rsidRDefault="00D837D7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367AD0DE" w14:textId="77777777" w:rsidR="00D837D7" w:rsidRDefault="007660F5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20AB9936" w14:textId="77777777" w:rsidR="00D837D7" w:rsidRDefault="007660F5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722167CF" w14:textId="77777777" w:rsidR="00D837D7" w:rsidRDefault="007660F5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06985D13" w14:textId="77777777" w:rsidR="00D837D7" w:rsidRDefault="007660F5">
      <w:pPr>
        <w:spacing w:after="0" w:line="240" w:lineRule="auto"/>
        <w:ind w:left="3538" w:hanging="3538"/>
        <w:jc w:val="both"/>
      </w:pPr>
      <w:r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D837D7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0E5C" w14:textId="77777777" w:rsidR="00A73C9A" w:rsidRDefault="00A73C9A">
      <w:pPr>
        <w:spacing w:after="0" w:line="240" w:lineRule="auto"/>
      </w:pPr>
      <w:r>
        <w:separator/>
      </w:r>
    </w:p>
  </w:endnote>
  <w:endnote w:type="continuationSeparator" w:id="0">
    <w:p w14:paraId="084A0171" w14:textId="77777777" w:rsidR="00A73C9A" w:rsidRDefault="00A7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7CE5" w14:textId="0E06A7DA" w:rsidR="008C35FD" w:rsidRDefault="00F93B7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1C42A6" wp14:editId="7D3E22DF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0" cy="809625"/>
              <wp:effectExtent l="0" t="0" r="0" b="9525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653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24930AF" w14:textId="77777777" w:rsidR="00F93B79" w:rsidRPr="008D5600" w:rsidRDefault="00F93B79" w:rsidP="00F93B79">
                          <w:pPr>
                            <w:pStyle w:val="xmsonospacing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Garamond" w:hAnsi="Garamond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8D5600">
                            <w:rPr>
                              <w:rFonts w:ascii="Garamond" w:hAnsi="Garamond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  <w:lang w:val="es-MX"/>
                            </w:rPr>
                            <w:t>Alcaldía Local de Kennedy </w:t>
                          </w:r>
                        </w:p>
                        <w:p w14:paraId="3CDD85D0" w14:textId="77777777" w:rsidR="00F93B79" w:rsidRPr="008D5600" w:rsidRDefault="00F93B79" w:rsidP="00F93B79">
                          <w:pPr>
                            <w:pStyle w:val="xmsonospacing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Garamond" w:hAnsi="Garamond" w:cs="Segoe UI"/>
                              <w:color w:val="000000"/>
                              <w:sz w:val="23"/>
                              <w:szCs w:val="23"/>
                            </w:rPr>
                          </w:pPr>
                          <w:r w:rsidRPr="008D5600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>Transversal 78 K # 41 A 04 sur</w:t>
                          </w:r>
                        </w:p>
                        <w:p w14:paraId="1963470B" w14:textId="77777777" w:rsidR="00F93B79" w:rsidRPr="008D5600" w:rsidRDefault="00F93B79" w:rsidP="00F93B79">
                          <w:pPr>
                            <w:pStyle w:val="xmsonospacing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Garamond" w:hAnsi="Garamond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8D5600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  <w:lang w:val="es-MX"/>
                            </w:rPr>
                            <w:t>Código Postal: 110841 </w:t>
                          </w:r>
                        </w:p>
                        <w:p w14:paraId="10A9399B" w14:textId="77777777" w:rsidR="00F93B79" w:rsidRPr="008D5600" w:rsidRDefault="00F93B79" w:rsidP="00F93B79">
                          <w:pPr>
                            <w:pStyle w:val="xmsonospacing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Garamond" w:hAnsi="Garamond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8D5600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  <w:lang w:val="es-MX"/>
                            </w:rPr>
                            <w:t>Tel. 4481400 - 4511321 </w:t>
                          </w:r>
                        </w:p>
                        <w:p w14:paraId="4713A329" w14:textId="77777777" w:rsidR="00F93B79" w:rsidRPr="008D5600" w:rsidRDefault="00F93B79" w:rsidP="00F93B79">
                          <w:pPr>
                            <w:pStyle w:val="xmsonospacing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Garamond" w:hAnsi="Garamond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8D5600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  <w:lang w:val="es-MX"/>
                            </w:rPr>
                            <w:t>Información Línea 195 </w:t>
                          </w:r>
                        </w:p>
                        <w:p w14:paraId="0DF53F16" w14:textId="449F48A4" w:rsidR="008C35FD" w:rsidRPr="00F93B79" w:rsidRDefault="003F4597" w:rsidP="00F93B79">
                          <w:pPr>
                            <w:pStyle w:val="xmsonospacing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Garamond" w:hAnsi="Garamond" w:cs="Calibri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tgtFrame="_blank" w:history="1">
                            <w:r w:rsidR="00F93B79" w:rsidRPr="008D5600">
                              <w:rPr>
                                <w:rStyle w:val="Hipervnculo"/>
                                <w:rFonts w:ascii="Garamond" w:hAnsi="Garamond" w:cs="Arial"/>
                                <w:sz w:val="16"/>
                                <w:szCs w:val="16"/>
                                <w:bdr w:val="none" w:sz="0" w:space="0" w:color="auto" w:frame="1"/>
                                <w:lang w:val="es-MX"/>
                              </w:rPr>
                              <w:t>www.kennedy.gov.co</w:t>
                            </w:r>
                          </w:hyperlink>
                          <w:r w:rsidR="00F93B79" w:rsidRPr="008D5600">
                            <w:rPr>
                              <w:rFonts w:ascii="Garamond" w:hAnsi="Garamond" w:cs="Calibri"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  <w:lang w:val="es-ES"/>
                            </w:rPr>
                            <w:t> 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1C42A6" id="Rectangle 1" o:spid="_x0000_s1030" style="position:absolute;left:0;text-align:left;margin-left:0;margin-top:-28.35pt;width:117.05pt;height:63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" stroked="f">
              <v:textbox inset="2.5575mm,1.2875mm,2.5575mm,1.2875mm">
                <w:txbxContent>
                  <w:p w14:paraId="324930AF" w14:textId="77777777" w:rsidR="00F93B79" w:rsidRPr="008D5600" w:rsidRDefault="00F93B79" w:rsidP="00F93B79">
                    <w:pPr>
                      <w:pStyle w:val="xmsonospacing"/>
                      <w:shd w:val="clear" w:color="auto" w:fill="FFFFFF"/>
                      <w:spacing w:before="0" w:beforeAutospacing="0" w:after="0" w:afterAutospacing="0"/>
                      <w:rPr>
                        <w:rFonts w:ascii="Garamond" w:hAnsi="Garamond" w:cs="Calibri"/>
                        <w:color w:val="000000"/>
                        <w:sz w:val="22"/>
                        <w:szCs w:val="22"/>
                      </w:rPr>
                    </w:pPr>
                    <w:r w:rsidRPr="008D5600">
                      <w:rPr>
                        <w:rFonts w:ascii="Garamond" w:hAnsi="Garamond" w:cs="Arial"/>
                        <w:b/>
                        <w:bCs/>
                        <w:color w:val="000000"/>
                        <w:sz w:val="16"/>
                        <w:szCs w:val="16"/>
                        <w:bdr w:val="none" w:sz="0" w:space="0" w:color="auto" w:frame="1"/>
                        <w:lang w:val="es-MX"/>
                      </w:rPr>
                      <w:t>Alcaldía Local de Kennedy </w:t>
                    </w:r>
                  </w:p>
                  <w:p w14:paraId="3CDD85D0" w14:textId="77777777" w:rsidR="00F93B79" w:rsidRPr="008D5600" w:rsidRDefault="00F93B79" w:rsidP="00F93B79">
                    <w:pPr>
                      <w:pStyle w:val="xmsonospacing"/>
                      <w:shd w:val="clear" w:color="auto" w:fill="FFFFFF"/>
                      <w:spacing w:before="0" w:beforeAutospacing="0" w:after="0" w:afterAutospacing="0"/>
                      <w:rPr>
                        <w:rFonts w:ascii="Garamond" w:hAnsi="Garamond" w:cs="Segoe UI"/>
                        <w:color w:val="000000"/>
                        <w:sz w:val="23"/>
                        <w:szCs w:val="23"/>
                      </w:rPr>
                    </w:pPr>
                    <w:r w:rsidRPr="008D5600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bdr w:val="none" w:sz="0" w:space="0" w:color="auto" w:frame="1"/>
                      </w:rPr>
                      <w:t>Transversal 78 K # 41 A 04 sur</w:t>
                    </w:r>
                  </w:p>
                  <w:p w14:paraId="1963470B" w14:textId="77777777" w:rsidR="00F93B79" w:rsidRPr="008D5600" w:rsidRDefault="00F93B79" w:rsidP="00F93B79">
                    <w:pPr>
                      <w:pStyle w:val="xmsonospacing"/>
                      <w:shd w:val="clear" w:color="auto" w:fill="FFFFFF"/>
                      <w:spacing w:before="0" w:beforeAutospacing="0" w:after="0" w:afterAutospacing="0"/>
                      <w:rPr>
                        <w:rFonts w:ascii="Garamond" w:hAnsi="Garamond" w:cs="Calibri"/>
                        <w:color w:val="000000"/>
                        <w:sz w:val="22"/>
                        <w:szCs w:val="22"/>
                      </w:rPr>
                    </w:pPr>
                    <w:r w:rsidRPr="008D5600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bdr w:val="none" w:sz="0" w:space="0" w:color="auto" w:frame="1"/>
                        <w:lang w:val="es-MX"/>
                      </w:rPr>
                      <w:t>Código Postal: 110841 </w:t>
                    </w:r>
                  </w:p>
                  <w:p w14:paraId="10A9399B" w14:textId="77777777" w:rsidR="00F93B79" w:rsidRPr="008D5600" w:rsidRDefault="00F93B79" w:rsidP="00F93B79">
                    <w:pPr>
                      <w:pStyle w:val="xmsonospacing"/>
                      <w:shd w:val="clear" w:color="auto" w:fill="FFFFFF"/>
                      <w:spacing w:before="0" w:beforeAutospacing="0" w:after="0" w:afterAutospacing="0"/>
                      <w:rPr>
                        <w:rFonts w:ascii="Garamond" w:hAnsi="Garamond" w:cs="Calibri"/>
                        <w:color w:val="000000"/>
                        <w:sz w:val="22"/>
                        <w:szCs w:val="22"/>
                      </w:rPr>
                    </w:pPr>
                    <w:r w:rsidRPr="008D5600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bdr w:val="none" w:sz="0" w:space="0" w:color="auto" w:frame="1"/>
                        <w:lang w:val="es-MX"/>
                      </w:rPr>
                      <w:t>Tel. 4481400 - 4511321 </w:t>
                    </w:r>
                  </w:p>
                  <w:p w14:paraId="4713A329" w14:textId="77777777" w:rsidR="00F93B79" w:rsidRPr="008D5600" w:rsidRDefault="00F93B79" w:rsidP="00F93B79">
                    <w:pPr>
                      <w:pStyle w:val="xmsonospacing"/>
                      <w:shd w:val="clear" w:color="auto" w:fill="FFFFFF"/>
                      <w:spacing w:before="0" w:beforeAutospacing="0" w:after="0" w:afterAutospacing="0"/>
                      <w:rPr>
                        <w:rFonts w:ascii="Garamond" w:hAnsi="Garamond" w:cs="Calibri"/>
                        <w:color w:val="000000"/>
                        <w:sz w:val="22"/>
                        <w:szCs w:val="22"/>
                      </w:rPr>
                    </w:pPr>
                    <w:r w:rsidRPr="008D5600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bdr w:val="none" w:sz="0" w:space="0" w:color="auto" w:frame="1"/>
                        <w:lang w:val="es-MX"/>
                      </w:rPr>
                      <w:t>Información Línea 195 </w:t>
                    </w:r>
                  </w:p>
                  <w:p w14:paraId="0DF53F16" w14:textId="449F48A4" w:rsidR="008C35FD" w:rsidRPr="00F93B79" w:rsidRDefault="00F93B79" w:rsidP="00F93B79">
                    <w:pPr>
                      <w:pStyle w:val="xmsonospacing"/>
                      <w:shd w:val="clear" w:color="auto" w:fill="FFFFFF"/>
                      <w:spacing w:before="0" w:beforeAutospacing="0" w:after="0" w:afterAutospacing="0"/>
                      <w:rPr>
                        <w:rFonts w:ascii="Garamond" w:hAnsi="Garamond" w:cs="Calibri"/>
                        <w:color w:val="000000"/>
                        <w:sz w:val="16"/>
                        <w:szCs w:val="16"/>
                      </w:rPr>
                    </w:pPr>
                    <w:hyperlink r:id="rId2" w:tgtFrame="_blank" w:history="1">
                      <w:r w:rsidRPr="008D5600">
                        <w:rPr>
                          <w:rStyle w:val="Hipervnculo"/>
                          <w:rFonts w:ascii="Garamond" w:hAnsi="Garamond" w:cs="Arial"/>
                          <w:sz w:val="16"/>
                          <w:szCs w:val="16"/>
                          <w:bdr w:val="none" w:sz="0" w:space="0" w:color="auto" w:frame="1"/>
                          <w:lang w:val="es-MX"/>
                        </w:rPr>
                        <w:t>www.kennedy.gov.co</w:t>
                      </w:r>
                    </w:hyperlink>
                    <w:r w:rsidRPr="008D5600">
                      <w:rPr>
                        <w:rFonts w:ascii="Garamond" w:hAnsi="Garamond" w:cs="Calibri"/>
                        <w:color w:val="000000"/>
                        <w:sz w:val="16"/>
                        <w:szCs w:val="16"/>
                        <w:bdr w:val="none" w:sz="0" w:space="0" w:color="auto" w:frame="1"/>
                        <w:lang w:val="es-ES"/>
                      </w:rPr>
                      <w:t> 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77E6F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EBA1E9" wp14:editId="7946A682">
              <wp:simplePos x="0" y="0"/>
              <wp:positionH relativeFrom="column">
                <wp:posOffset>2225040</wp:posOffset>
              </wp:positionH>
              <wp:positionV relativeFrom="paragraph">
                <wp:posOffset>-312420</wp:posOffset>
              </wp:positionV>
              <wp:extent cx="158115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40" y="21304"/>
                  <wp:lineTo x="21340" y="0"/>
                  <wp:lineTo x="0" y="0"/>
                </wp:wrapPolygon>
              </wp:wrapThrough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7949359" w14:textId="77777777" w:rsidR="008C35FD" w:rsidRDefault="003F45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9E5A840" w14:textId="37875504" w:rsidR="008C35FD" w:rsidRDefault="0072775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Código:  </w:t>
                          </w:r>
                          <w:r w:rsidR="007660F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C77E6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="007660F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C77E6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="007660F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F066</w:t>
                          </w:r>
                        </w:p>
                        <w:p w14:paraId="7A74A72B" w14:textId="3A4B11FA" w:rsidR="008C35FD" w:rsidRDefault="007660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F93B7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</w:t>
                          </w:r>
                        </w:p>
                        <w:p w14:paraId="49151A3B" w14:textId="33528BFC" w:rsidR="00C77E6F" w:rsidRDefault="00C77E6F" w:rsidP="00C77E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0F10B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963F7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26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F93B7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julio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202</w:t>
                          </w:r>
                          <w:r w:rsidR="00F93B7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</w:p>
                        <w:p w14:paraId="499C339B" w14:textId="68729ACF" w:rsidR="00C77E6F" w:rsidRDefault="00C77E6F" w:rsidP="00C77E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</w:t>
                          </w:r>
                          <w:r w:rsidR="0072775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No.</w:t>
                          </w:r>
                          <w:r w:rsidR="00963F7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3335</w:t>
                          </w:r>
                          <w:r w:rsidR="003F459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73</w:t>
                          </w:r>
                        </w:p>
                        <w:p w14:paraId="2F04BD82" w14:textId="1BF2B4F7" w:rsidR="008C35FD" w:rsidRDefault="003F4597" w:rsidP="00C77E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4EBA1E9" id="Rectangle 8" o:spid="_x0000_s1031" style="position:absolute;left:0;text-align:left;margin-left:175.2pt;margin-top:-24.6pt;width:124.5pt;height:5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" stroked="f">
              <v:textbox inset="2.5575mm,1.2875mm,2.5575mm,1.2875mm">
                <w:txbxContent>
                  <w:p w14:paraId="57949359" w14:textId="77777777" w:rsidR="008C35FD" w:rsidRDefault="003F45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9E5A840" w14:textId="37875504" w:rsidR="008C35FD" w:rsidRDefault="0072775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Código:  </w:t>
                    </w:r>
                    <w:r w:rsidR="007660F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C77E6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="007660F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C77E6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="007660F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F066</w:t>
                    </w:r>
                  </w:p>
                  <w:p w14:paraId="7A74A72B" w14:textId="3A4B11FA" w:rsidR="008C35FD" w:rsidRDefault="007660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F93B7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</w:t>
                    </w:r>
                  </w:p>
                  <w:p w14:paraId="49151A3B" w14:textId="33528BFC" w:rsidR="00C77E6F" w:rsidRDefault="00C77E6F" w:rsidP="00C77E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0F10B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</w:t>
                    </w:r>
                    <w:r w:rsidR="00963F7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26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F93B7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julio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202</w:t>
                    </w:r>
                    <w:r w:rsidR="00F93B7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</w:t>
                    </w:r>
                  </w:p>
                  <w:p w14:paraId="499C339B" w14:textId="68729ACF" w:rsidR="00C77E6F" w:rsidRDefault="00C77E6F" w:rsidP="00C77E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</w:t>
                    </w:r>
                    <w:r w:rsidR="0072775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No.</w:t>
                    </w:r>
                    <w:r w:rsidR="00963F7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3335</w:t>
                    </w:r>
                    <w:r w:rsidR="003F459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73</w:t>
                    </w:r>
                  </w:p>
                  <w:p w14:paraId="2F04BD82" w14:textId="1BF2B4F7" w:rsidR="008C35FD" w:rsidRDefault="003F4597" w:rsidP="00C77E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7660F5">
      <w:rPr>
        <w:noProof/>
      </w:rPr>
      <w:drawing>
        <wp:anchor distT="0" distB="0" distL="114300" distR="114300" simplePos="0" relativeHeight="251664384" behindDoc="0" locked="0" layoutInCell="1" allowOverlap="1" wp14:anchorId="72F0C540" wp14:editId="2938A198">
          <wp:simplePos x="0" y="0"/>
          <wp:positionH relativeFrom="margin">
            <wp:align>right</wp:align>
          </wp:positionH>
          <wp:positionV relativeFrom="paragraph">
            <wp:posOffset>-218139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660F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2F425" wp14:editId="635CFB1E">
              <wp:simplePos x="0" y="0"/>
              <wp:positionH relativeFrom="column">
                <wp:posOffset>1523362</wp:posOffset>
              </wp:positionH>
              <wp:positionV relativeFrom="paragraph">
                <wp:posOffset>-290193</wp:posOffset>
              </wp:positionV>
              <wp:extent cx="0" cy="753738"/>
              <wp:effectExtent l="0" t="0" r="38100" b="27312"/>
              <wp:wrapNone/>
              <wp:docPr id="6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3738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82783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888C" w14:textId="77777777" w:rsidR="00A73C9A" w:rsidRDefault="00A73C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C9FC8A" w14:textId="77777777" w:rsidR="00A73C9A" w:rsidRDefault="00A7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3242" w14:textId="77777777" w:rsidR="008C35FD" w:rsidRDefault="007660F5">
    <w:pPr>
      <w:pStyle w:val="Encabezamiento"/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9B909E" wp14:editId="4407BDB0">
          <wp:simplePos x="0" y="0"/>
          <wp:positionH relativeFrom="margin">
            <wp:posOffset>-185422</wp:posOffset>
          </wp:positionH>
          <wp:positionV relativeFrom="paragraph">
            <wp:posOffset>-48262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4DCEE" wp14:editId="6D9C880D">
              <wp:simplePos x="0" y="0"/>
              <wp:positionH relativeFrom="column">
                <wp:posOffset>3733796</wp:posOffset>
              </wp:positionH>
              <wp:positionV relativeFrom="paragraph">
                <wp:posOffset>-74925</wp:posOffset>
              </wp:positionV>
              <wp:extent cx="2609853" cy="836291"/>
              <wp:effectExtent l="0" t="0" r="19047" b="20959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3" cy="836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011A9946" w14:textId="77777777" w:rsidR="008C35FD" w:rsidRDefault="007660F5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7476D111" w14:textId="77777777" w:rsidR="008C35FD" w:rsidRDefault="007660F5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0D3F73B0" w14:textId="77777777" w:rsidR="008C35FD" w:rsidRDefault="007660F5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5645E55A" w14:textId="77777777" w:rsidR="008C35FD" w:rsidRDefault="007660F5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527C934C" w14:textId="77777777" w:rsidR="008C35FD" w:rsidRDefault="003F4597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04DCEE" id="Rectangle 2" o:spid="_x0000_s1029" style="position:absolute;margin-left:294pt;margin-top:-5.9pt;width:205.5pt;height:6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" strokeweight=".26467mm">
              <v:textbox inset="2.5575mm,1.2875mm,2.5575mm,1.2875mm">
                <w:txbxContent>
                  <w:p w14:paraId="011A9946" w14:textId="77777777" w:rsidR="008C35FD" w:rsidRDefault="007660F5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7476D111" w14:textId="77777777" w:rsidR="008C35FD" w:rsidRDefault="007660F5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0D3F73B0" w14:textId="77777777" w:rsidR="008C35FD" w:rsidRDefault="007660F5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5645E55A" w14:textId="77777777" w:rsidR="008C35FD" w:rsidRDefault="007660F5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527C934C" w14:textId="77777777" w:rsidR="008C35FD" w:rsidRDefault="00F93B79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42502CA" w14:textId="77777777" w:rsidR="008C35FD" w:rsidRDefault="003F4597">
    <w:pPr>
      <w:pStyle w:val="Encabezamiento"/>
      <w:spacing w:after="0" w:line="240" w:lineRule="auto"/>
      <w:rPr>
        <w:lang w:eastAsia="es-CO"/>
      </w:rPr>
    </w:pPr>
  </w:p>
  <w:p w14:paraId="5AE8E01D" w14:textId="77777777" w:rsidR="008C35FD" w:rsidRDefault="003F4597">
    <w:pPr>
      <w:pStyle w:val="Encabezamiento"/>
      <w:spacing w:after="0" w:line="240" w:lineRule="auto"/>
      <w:rPr>
        <w:lang w:eastAsia="es-CO"/>
      </w:rPr>
    </w:pPr>
  </w:p>
  <w:p w14:paraId="32EAA57B" w14:textId="77777777" w:rsidR="008C35FD" w:rsidRDefault="003F4597">
    <w:pPr>
      <w:pStyle w:val="Encabezamiento"/>
      <w:spacing w:after="0" w:line="240" w:lineRule="auto"/>
      <w:rPr>
        <w:lang w:eastAsia="es-CO"/>
      </w:rPr>
    </w:pPr>
  </w:p>
  <w:p w14:paraId="6EDB3D91" w14:textId="77777777" w:rsidR="008C35FD" w:rsidRDefault="003F4597">
    <w:pPr>
      <w:pStyle w:val="Encabezamiento"/>
      <w:spacing w:after="0" w:line="240" w:lineRule="auto"/>
      <w:rPr>
        <w:lang w:eastAsia="es-CO"/>
      </w:rPr>
    </w:pPr>
  </w:p>
  <w:p w14:paraId="6BD5D45E" w14:textId="77777777" w:rsidR="008C35FD" w:rsidRDefault="003F4597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0540FB2F" w14:textId="77777777" w:rsidR="008C35FD" w:rsidRDefault="007660F5">
    <w:pPr>
      <w:pStyle w:val="Encabezamiento"/>
      <w:spacing w:after="0" w:line="240" w:lineRule="auto"/>
      <w:jc w:val="right"/>
    </w:pPr>
    <w:r>
      <w:rPr>
        <w:rFonts w:ascii="Arial" w:hAnsi="Arial" w:cs="Arial"/>
        <w:sz w:val="16"/>
        <w:szCs w:val="16"/>
        <w:lang w:val="es-CO" w:eastAsia="es-CO"/>
      </w:rPr>
      <w:t xml:space="preserve">Página </w:t>
    </w:r>
    <w:r>
      <w:rPr>
        <w:rFonts w:ascii="Arial" w:hAnsi="Arial" w:cs="Arial"/>
        <w:sz w:val="16"/>
        <w:szCs w:val="16"/>
        <w:lang w:val="es-CO" w:eastAsia="es-CO"/>
      </w:rPr>
      <w:fldChar w:fldCharType="begin"/>
    </w:r>
    <w:r>
      <w:rPr>
        <w:rFonts w:ascii="Arial" w:hAnsi="Arial" w:cs="Arial"/>
        <w:sz w:val="16"/>
        <w:szCs w:val="16"/>
        <w:lang w:val="es-CO" w:eastAsia="es-CO"/>
      </w:rPr>
      <w:instrText xml:space="preserve"> PAGE </w:instrText>
    </w:r>
    <w:r>
      <w:rPr>
        <w:rFonts w:ascii="Arial" w:hAnsi="Arial" w:cs="Arial"/>
        <w:sz w:val="16"/>
        <w:szCs w:val="16"/>
        <w:lang w:val="es-CO" w:eastAsia="es-CO"/>
      </w:rPr>
      <w:fldChar w:fldCharType="separate"/>
    </w:r>
    <w:r>
      <w:rPr>
        <w:rFonts w:ascii="Arial" w:hAnsi="Arial" w:cs="Arial"/>
        <w:sz w:val="16"/>
        <w:szCs w:val="16"/>
        <w:lang w:val="es-CO" w:eastAsia="es-CO"/>
      </w:rPr>
      <w:t>1</w:t>
    </w:r>
    <w:r>
      <w:rPr>
        <w:rFonts w:ascii="Arial" w:hAnsi="Arial" w:cs="Arial"/>
        <w:sz w:val="16"/>
        <w:szCs w:val="16"/>
        <w:lang w:val="es-CO" w:eastAsia="es-CO"/>
      </w:rPr>
      <w:fldChar w:fldCharType="end"/>
    </w:r>
    <w:r>
      <w:rPr>
        <w:rFonts w:ascii="Arial" w:hAnsi="Arial" w:cs="Arial"/>
        <w:sz w:val="16"/>
        <w:szCs w:val="16"/>
        <w:lang w:val="es-CO" w:eastAsia="es-CO"/>
      </w:rPr>
      <w:t xml:space="preserve"> de </w:t>
    </w:r>
    <w:r>
      <w:rPr>
        <w:rFonts w:ascii="Arial" w:hAnsi="Arial" w:cs="Arial"/>
        <w:sz w:val="16"/>
        <w:szCs w:val="16"/>
        <w:lang w:val="es-CO" w:eastAsia="es-CO"/>
      </w:rPr>
      <w:fldChar w:fldCharType="begin"/>
    </w:r>
    <w:r>
      <w:rPr>
        <w:rFonts w:ascii="Arial" w:hAnsi="Arial" w:cs="Arial"/>
        <w:sz w:val="16"/>
        <w:szCs w:val="16"/>
        <w:lang w:val="es-CO" w:eastAsia="es-CO"/>
      </w:rPr>
      <w:instrText xml:space="preserve"> NUMPAGES </w:instrText>
    </w:r>
    <w:r>
      <w:rPr>
        <w:rFonts w:ascii="Arial" w:hAnsi="Arial" w:cs="Arial"/>
        <w:sz w:val="16"/>
        <w:szCs w:val="16"/>
        <w:lang w:val="es-CO" w:eastAsia="es-CO"/>
      </w:rPr>
      <w:fldChar w:fldCharType="separate"/>
    </w:r>
    <w:r>
      <w:rPr>
        <w:rFonts w:ascii="Arial" w:hAnsi="Arial" w:cs="Arial"/>
        <w:sz w:val="16"/>
        <w:szCs w:val="16"/>
        <w:lang w:val="es-CO" w:eastAsia="es-CO"/>
      </w:rPr>
      <w:t>1</w:t>
    </w:r>
    <w:r>
      <w:rPr>
        <w:rFonts w:ascii="Arial" w:hAnsi="Arial" w:cs="Arial"/>
        <w:sz w:val="16"/>
        <w:szCs w:val="16"/>
        <w:lang w:val="es-CO"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D7"/>
    <w:rsid w:val="000F10BA"/>
    <w:rsid w:val="003F4597"/>
    <w:rsid w:val="004E33AB"/>
    <w:rsid w:val="006A6FC6"/>
    <w:rsid w:val="006C60B3"/>
    <w:rsid w:val="0072775C"/>
    <w:rsid w:val="00746794"/>
    <w:rsid w:val="007660F5"/>
    <w:rsid w:val="00963F76"/>
    <w:rsid w:val="00A73C9A"/>
    <w:rsid w:val="00B058C1"/>
    <w:rsid w:val="00C77E6F"/>
    <w:rsid w:val="00D837D7"/>
    <w:rsid w:val="00DB5ECC"/>
    <w:rsid w:val="00F00F3F"/>
    <w:rsid w:val="00F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F87AA"/>
  <w15:docId w15:val="{B6F69EC2-0E4B-4F0C-BABB-9890F705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CO" w:eastAsia="es-C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pPr>
      <w:suppressAutoHyphens/>
      <w:spacing w:after="0" w:line="240" w:lineRule="auto"/>
    </w:pPr>
    <w:rPr>
      <w:rFonts w:ascii="Times New Roman" w:hAnsi="Times New Roman"/>
      <w:sz w:val="20"/>
      <w:szCs w:val="20"/>
      <w:lang w:val="es-ES" w:eastAsia="zh-CN"/>
    </w:rPr>
  </w:style>
  <w:style w:type="character" w:styleId="Hipervnculo">
    <w:name w:val="Hyperlink"/>
    <w:basedOn w:val="Fuentedeprrafopredeter"/>
    <w:rsid w:val="00F93B79"/>
    <w:rPr>
      <w:color w:val="0000FF"/>
      <w:u w:val="single" w:color="000000"/>
    </w:rPr>
  </w:style>
  <w:style w:type="paragraph" w:customStyle="1" w:styleId="xmsonospacing">
    <w:name w:val="x_msonospacing"/>
    <w:basedOn w:val="Normal"/>
    <w:rsid w:val="00F93B79"/>
    <w:pPr>
      <w:suppressAutoHyphens w:val="0"/>
      <w:autoSpaceDN/>
      <w:spacing w:before="100" w:beforeAutospacing="1" w:after="100" w:afterAutospacing="1" w:line="240" w:lineRule="auto"/>
      <w:textAlignment w:val="auto"/>
    </w:pPr>
    <w:rPr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ennedy.gov.co/" TargetMode="External"/><Relationship Id="rId1" Type="http://schemas.openxmlformats.org/officeDocument/2006/relationships/hyperlink" Target="http://www.kennedy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5</cp:revision>
  <cp:lastPrinted>2016-01-06T16:31:00Z</cp:lastPrinted>
  <dcterms:created xsi:type="dcterms:W3CDTF">2023-07-25T21:58:00Z</dcterms:created>
  <dcterms:modified xsi:type="dcterms:W3CDTF">2023-07-26T13:04:00Z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