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637F" w14:textId="77777777" w:rsidR="00685951" w:rsidRDefault="001C0F04">
      <w:pPr>
        <w:spacing w:after="0" w:line="240" w:lineRule="auto"/>
        <w:jc w:val="both"/>
      </w:pPr>
      <w:r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5ACF9" wp14:editId="4B599E5A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AB1979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fifw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CD0FD" wp14:editId="148A6223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C4AC742" w14:textId="77777777" w:rsidR="00685951" w:rsidRDefault="001C0F0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7BCAF1F6" w14:textId="77777777" w:rsidR="00685951" w:rsidRDefault="001C0F0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33B1530B" w14:textId="77777777" w:rsidR="00685951" w:rsidRDefault="001C0F04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34CB9D65" w14:textId="77777777" w:rsidR="00685951" w:rsidRDefault="001C0F04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026201B7" w14:textId="77777777" w:rsidR="00685951" w:rsidRDefault="00685951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CD0FD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1C4AC742" w14:textId="77777777" w:rsidR="00685951" w:rsidRDefault="001C0F0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7BCAF1F6" w14:textId="77777777" w:rsidR="00685951" w:rsidRDefault="001C0F0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33B1530B" w14:textId="77777777" w:rsidR="00685951" w:rsidRDefault="001C0F04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34CB9D65" w14:textId="77777777" w:rsidR="00685951" w:rsidRDefault="001C0F04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026201B7" w14:textId="77777777" w:rsidR="00685951" w:rsidRDefault="00685951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E5D229" w14:textId="77777777" w:rsidR="00685951" w:rsidRDefault="001C0F04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58BC2C42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(Digite aquí el código de dependencia)</w:t>
      </w:r>
    </w:p>
    <w:p w14:paraId="45FAD71D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Lugar y fecha de elaboración </w:t>
      </w:r>
    </w:p>
    <w:p w14:paraId="431B4608" w14:textId="77777777" w:rsidR="00685951" w:rsidRDefault="001C0F04">
      <w:pPr>
        <w:ind w:left="1412" w:hanging="1412"/>
        <w:jc w:val="both"/>
      </w:pPr>
      <w:r>
        <w:rPr>
          <w:rFonts w:ascii="Garamond" w:hAnsi="Garamond" w:cs="Arial"/>
        </w:rPr>
        <w:t xml:space="preserve">PARA: </w:t>
      </w:r>
      <w:r>
        <w:rPr>
          <w:rFonts w:ascii="Garamond" w:hAnsi="Garamond" w:cs="Arial"/>
        </w:rPr>
        <w:tab/>
        <w:t>Denominación</w:t>
      </w:r>
      <w:r>
        <w:rPr>
          <w:rFonts w:ascii="Garamond" w:eastAsia="Droid Sans" w:hAnsi="Garamond" w:cs="Arial"/>
          <w:lang w:val="es-CO"/>
        </w:rPr>
        <w:t xml:space="preserve"> o título, nombre y cargo</w:t>
      </w:r>
    </w:p>
    <w:p w14:paraId="085A7A39" w14:textId="77777777" w:rsidR="00685951" w:rsidRDefault="001C0F0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DE: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Cargo</w:t>
      </w:r>
    </w:p>
    <w:p w14:paraId="120FA3F8" w14:textId="77777777" w:rsidR="00685951" w:rsidRDefault="001C0F04">
      <w:pPr>
        <w:ind w:left="1410" w:hanging="14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ASUNTO:</w:t>
      </w:r>
      <w:r>
        <w:rPr>
          <w:rFonts w:ascii="Garamond" w:hAnsi="Garamond" w:cs="Arial"/>
        </w:rPr>
        <w:tab/>
      </w:r>
    </w:p>
    <w:p w14:paraId="7D120A9A" w14:textId="77777777" w:rsidR="00685951" w:rsidRDefault="001C0F04">
      <w:pPr>
        <w:jc w:val="both"/>
      </w:pPr>
      <w:r>
        <w:rPr>
          <w:rFonts w:ascii="Garamond" w:hAnsi="Garamond" w:cs="Arial"/>
          <w:lang w:val="es-CO"/>
        </w:rPr>
        <w:t>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382DA7E9" w14:textId="77777777" w:rsidR="00685951" w:rsidRDefault="001C0F04">
      <w:pPr>
        <w:jc w:val="both"/>
      </w:pPr>
      <w:r>
        <w:rPr>
          <w:rFonts w:ascii="Garamond" w:hAnsi="Garamond" w:cs="Arial"/>
          <w:lang w:val="es-CO"/>
        </w:rPr>
        <w:t xml:space="preserve"> Muestra de texto, 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4A8F7A20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D4CE75A" w14:textId="77777777" w:rsidR="00685951" w:rsidRDefault="00685951">
      <w:pPr>
        <w:jc w:val="both"/>
        <w:rPr>
          <w:rFonts w:ascii="Garamond" w:hAnsi="Garamond" w:cs="Arial"/>
          <w:lang w:val="es-CO"/>
        </w:rPr>
      </w:pPr>
    </w:p>
    <w:p w14:paraId="0A545DB6" w14:textId="77777777" w:rsidR="00685951" w:rsidRDefault="001C0F04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619BC5E3" w14:textId="77777777" w:rsidR="00685951" w:rsidRDefault="00685951">
      <w:pPr>
        <w:jc w:val="both"/>
        <w:rPr>
          <w:rFonts w:ascii="Garamond" w:hAnsi="Garamond" w:cs="Arial"/>
          <w:lang w:val="pt-BR"/>
        </w:rPr>
      </w:pPr>
    </w:p>
    <w:p w14:paraId="30038D34" w14:textId="77777777" w:rsidR="00685951" w:rsidRDefault="00685951">
      <w:pPr>
        <w:jc w:val="both"/>
        <w:rPr>
          <w:rFonts w:ascii="Garamond" w:hAnsi="Garamond" w:cs="Arial"/>
          <w:lang w:val="pt-BR"/>
        </w:rPr>
      </w:pPr>
    </w:p>
    <w:p w14:paraId="134CC169" w14:textId="77777777" w:rsidR="00685951" w:rsidRDefault="001C0F04">
      <w:pPr>
        <w:ind w:left="4253" w:hanging="4253"/>
      </w:pPr>
      <w:r>
        <w:rPr>
          <w:rFonts w:ascii="Garamond" w:hAnsi="Garamond" w:cs="Arial"/>
          <w:lang w:val="pt-BR"/>
        </w:rPr>
        <w:t>NOMBRES Y APELLIDOS REMITENTE</w:t>
      </w:r>
    </w:p>
    <w:p w14:paraId="02A4917F" w14:textId="77777777" w:rsidR="00685951" w:rsidRDefault="001C0F04">
      <w:pPr>
        <w:jc w:val="both"/>
      </w:pPr>
      <w:r>
        <w:rPr>
          <w:rFonts w:ascii="Garamond" w:hAnsi="Garamond" w:cs="Arial"/>
        </w:rPr>
        <w:tab/>
        <w:t xml:space="preserve">          </w:t>
      </w:r>
    </w:p>
    <w:p w14:paraId="7E6E5906" w14:textId="77777777" w:rsidR="00685951" w:rsidRDefault="001C0F04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Anexo: Si aplica</w:t>
      </w:r>
    </w:p>
    <w:p w14:paraId="6A5A3B9B" w14:textId="77777777" w:rsidR="00685951" w:rsidRDefault="001C0F04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22ADA6F7" w14:textId="77777777" w:rsidR="00685951" w:rsidRDefault="001C0F04">
      <w:pPr>
        <w:spacing w:after="0"/>
      </w:pPr>
      <w:r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7AEB1CA8" w14:textId="77777777" w:rsidR="00685951" w:rsidRDefault="001C0F04">
      <w:pPr>
        <w:spacing w:after="0"/>
        <w:jc w:val="both"/>
      </w:pPr>
      <w:r>
        <w:rPr>
          <w:rFonts w:ascii="Garamond" w:hAnsi="Garamond" w:cs="Arial"/>
          <w:color w:val="000000"/>
          <w:sz w:val="16"/>
          <w:szCs w:val="16"/>
        </w:rPr>
        <w:t>Aprobó/Revisó:</w:t>
      </w:r>
      <w:r>
        <w:rPr>
          <w:rFonts w:ascii="Garamond" w:hAnsi="Garamond" w:cs="Arial"/>
          <w:color w:val="000000"/>
        </w:rPr>
        <w:tab/>
      </w:r>
    </w:p>
    <w:p w14:paraId="28B74B73" w14:textId="77777777" w:rsidR="00685951" w:rsidRDefault="00685951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1AD63C58" w14:textId="77777777" w:rsidR="00685951" w:rsidRDefault="00685951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4F9DE5A" w14:textId="77777777" w:rsidR="0042250B" w:rsidRDefault="0042250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AF43A55" w14:textId="77777777" w:rsidR="0042250B" w:rsidRDefault="0042250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39B0F58" w14:textId="77777777" w:rsidR="0042250B" w:rsidRDefault="0042250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1CE771B" w14:textId="77777777" w:rsidR="0042250B" w:rsidRDefault="0042250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BFBF225" w14:textId="77777777" w:rsidR="0042250B" w:rsidRDefault="0042250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42250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271" w14:textId="77777777" w:rsidR="00BF00C2" w:rsidRDefault="00BF00C2">
      <w:pPr>
        <w:spacing w:after="0" w:line="240" w:lineRule="auto"/>
      </w:pPr>
      <w:r>
        <w:separator/>
      </w:r>
    </w:p>
  </w:endnote>
  <w:endnote w:type="continuationSeparator" w:id="0">
    <w:p w14:paraId="41AAA387" w14:textId="77777777" w:rsidR="00BF00C2" w:rsidRDefault="00B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7E3D" w14:textId="77777777" w:rsidR="00D95750" w:rsidRDefault="001C0F0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9DD017" wp14:editId="70E05DAF">
              <wp:simplePos x="0" y="0"/>
              <wp:positionH relativeFrom="column">
                <wp:posOffset>-184784</wp:posOffset>
              </wp:positionH>
              <wp:positionV relativeFrom="paragraph">
                <wp:posOffset>-407670</wp:posOffset>
              </wp:positionV>
              <wp:extent cx="1562100" cy="800100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A257CE8" w14:textId="77777777" w:rsidR="008D5600" w:rsidRPr="008D5600" w:rsidRDefault="008D5600" w:rsidP="008D5600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Alcaldía Local de Kennedy </w:t>
                          </w:r>
                        </w:p>
                        <w:p w14:paraId="7B35A240" w14:textId="77777777" w:rsidR="008D5600" w:rsidRPr="008D5600" w:rsidRDefault="008D5600" w:rsidP="008D5600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Segoe UI"/>
                              <w:color w:val="000000"/>
                              <w:sz w:val="23"/>
                              <w:szCs w:val="23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Transversal 78 K # 41 A 04 sur</w:t>
                          </w:r>
                        </w:p>
                        <w:p w14:paraId="539E6683" w14:textId="77777777" w:rsidR="008D5600" w:rsidRPr="008D5600" w:rsidRDefault="008D5600" w:rsidP="008D5600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Código Postal: 110841 </w:t>
                          </w:r>
                        </w:p>
                        <w:p w14:paraId="7ECF93C4" w14:textId="77777777" w:rsidR="008D5600" w:rsidRPr="008D5600" w:rsidRDefault="008D5600" w:rsidP="008D5600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Tel. 4481400 - 4511321 </w:t>
                          </w:r>
                        </w:p>
                        <w:p w14:paraId="7C64C0C8" w14:textId="77777777" w:rsidR="008D5600" w:rsidRPr="008D5600" w:rsidRDefault="008D5600" w:rsidP="008D5600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D560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MX"/>
                            </w:rPr>
                            <w:t>Información Línea 195 </w:t>
                          </w:r>
                        </w:p>
                        <w:p w14:paraId="4044BF27" w14:textId="77777777" w:rsidR="008D5600" w:rsidRPr="008D5600" w:rsidRDefault="00000000" w:rsidP="008D5600">
                          <w:pPr>
                            <w:pStyle w:val="xmsonospacing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Garamond" w:hAnsi="Garamond" w:cs="Calibri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tgtFrame="_blank" w:history="1">
                            <w:r w:rsidR="008D5600" w:rsidRPr="008D5600">
                              <w:rPr>
                                <w:rStyle w:val="Hipervnculo"/>
                                <w:rFonts w:ascii="Garamond" w:hAnsi="Garamond" w:cs="Arial"/>
                                <w:sz w:val="16"/>
                                <w:szCs w:val="16"/>
                                <w:bdr w:val="none" w:sz="0" w:space="0" w:color="auto" w:frame="1"/>
                                <w:lang w:val="es-MX"/>
                              </w:rPr>
                              <w:t>www.kennedy.gov.co</w:t>
                            </w:r>
                          </w:hyperlink>
                          <w:r w:rsidR="008D5600" w:rsidRPr="008D5600">
                            <w:rPr>
                              <w:rFonts w:ascii="Garamond" w:hAnsi="Garamond" w:cs="Calibri"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  <w:lang w:val="es-ES"/>
                            </w:rPr>
                            <w:t> </w:t>
                          </w:r>
                        </w:p>
                        <w:p w14:paraId="333A5A6B" w14:textId="18F28002" w:rsidR="00D95750" w:rsidRDefault="00000000">
                          <w:pPr>
                            <w:pStyle w:val="Sinespaciado"/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DD017" id="Rectangle 1" o:spid="_x0000_s1027" style="position:absolute;margin-left:-14.55pt;margin-top:-32.1pt;width:123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" stroked="f">
              <v:textbox inset="2.5575mm,1.2875mm,2.5575mm,1.2875mm">
                <w:txbxContent>
                  <w:p w14:paraId="2A257CE8" w14:textId="77777777" w:rsidR="008D5600" w:rsidRPr="008D5600" w:rsidRDefault="008D5600" w:rsidP="008D5600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b/>
                        <w:bCs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Alcaldía Local de Kennedy </w:t>
                    </w:r>
                  </w:p>
                  <w:p w14:paraId="7B35A240" w14:textId="77777777" w:rsidR="008D5600" w:rsidRPr="008D5600" w:rsidRDefault="008D5600" w:rsidP="008D5600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Segoe UI"/>
                        <w:color w:val="000000"/>
                        <w:sz w:val="23"/>
                        <w:szCs w:val="23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  <w:t>Transversal 78 K # 41 A 04 sur</w:t>
                    </w:r>
                  </w:p>
                  <w:p w14:paraId="539E6683" w14:textId="77777777" w:rsidR="008D5600" w:rsidRPr="008D5600" w:rsidRDefault="008D5600" w:rsidP="008D5600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Código Postal: 110841 </w:t>
                    </w:r>
                  </w:p>
                  <w:p w14:paraId="7ECF93C4" w14:textId="77777777" w:rsidR="008D5600" w:rsidRPr="008D5600" w:rsidRDefault="008D5600" w:rsidP="008D5600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Tel. 4481400 - 4511321 </w:t>
                    </w:r>
                  </w:p>
                  <w:p w14:paraId="7C64C0C8" w14:textId="77777777" w:rsidR="008D5600" w:rsidRPr="008D5600" w:rsidRDefault="008D5600" w:rsidP="008D5600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22"/>
                        <w:szCs w:val="22"/>
                      </w:rPr>
                    </w:pPr>
                    <w:r w:rsidRPr="008D560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bdr w:val="none" w:sz="0" w:space="0" w:color="auto" w:frame="1"/>
                        <w:lang w:val="es-MX"/>
                      </w:rPr>
                      <w:t>Información Línea 195 </w:t>
                    </w:r>
                  </w:p>
                  <w:p w14:paraId="4044BF27" w14:textId="77777777" w:rsidR="008D5600" w:rsidRPr="008D5600" w:rsidRDefault="00000000" w:rsidP="008D5600">
                    <w:pPr>
                      <w:pStyle w:val="xmsonospacing"/>
                      <w:shd w:val="clear" w:color="auto" w:fill="FFFFFF"/>
                      <w:spacing w:before="0" w:beforeAutospacing="0" w:after="0" w:afterAutospacing="0"/>
                      <w:rPr>
                        <w:rFonts w:ascii="Garamond" w:hAnsi="Garamond" w:cs="Calibri"/>
                        <w:color w:val="000000"/>
                        <w:sz w:val="16"/>
                        <w:szCs w:val="16"/>
                      </w:rPr>
                    </w:pPr>
                    <w:hyperlink r:id="rId2" w:tgtFrame="_blank" w:history="1">
                      <w:r w:rsidR="008D5600" w:rsidRPr="008D5600">
                        <w:rPr>
                          <w:rStyle w:val="Hipervnculo"/>
                          <w:rFonts w:ascii="Garamond" w:hAnsi="Garamond" w:cs="Arial"/>
                          <w:sz w:val="16"/>
                          <w:szCs w:val="16"/>
                          <w:bdr w:val="none" w:sz="0" w:space="0" w:color="auto" w:frame="1"/>
                          <w:lang w:val="es-MX"/>
                        </w:rPr>
                        <w:t>www.kennedy.gov.co</w:t>
                      </w:r>
                    </w:hyperlink>
                    <w:r w:rsidR="008D5600" w:rsidRPr="008D5600">
                      <w:rPr>
                        <w:rFonts w:ascii="Garamond" w:hAnsi="Garamond" w:cs="Calibri"/>
                        <w:color w:val="000000"/>
                        <w:sz w:val="16"/>
                        <w:szCs w:val="16"/>
                        <w:bdr w:val="none" w:sz="0" w:space="0" w:color="auto" w:frame="1"/>
                        <w:lang w:val="es-ES"/>
                      </w:rPr>
                      <w:t> </w:t>
                    </w:r>
                  </w:p>
                  <w:p w14:paraId="333A5A6B" w14:textId="18F28002" w:rsidR="00D95750" w:rsidRDefault="00000000">
                    <w:pPr>
                      <w:pStyle w:val="Sinespaciad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DC11563" wp14:editId="035E544B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46A75" wp14:editId="7404E098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FDF8E06" w14:textId="77777777" w:rsidR="00D95750" w:rsidRDefault="0000000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E585B31" w14:textId="76E98D3E" w:rsidR="00D95750" w:rsidRDefault="00321D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 </w:t>
                          </w:r>
                          <w:r w:rsidR="001C0F0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GDI-GPD</w:t>
                          </w:r>
                          <w:r w:rsidR="00C36D8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="001C0F0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F065</w:t>
                          </w:r>
                        </w:p>
                        <w:p w14:paraId="0EAF2691" w14:textId="4EF7D284" w:rsidR="00D95750" w:rsidRDefault="001C0F0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D560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46CB6FB0" w14:textId="45FB81D6" w:rsidR="00D95750" w:rsidRDefault="001C0F04" w:rsidP="00321D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321D9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 </w:t>
                          </w:r>
                          <w:r w:rsidR="0042250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8D560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julio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</w:t>
                          </w:r>
                          <w:r w:rsidR="008D560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23</w:t>
                          </w:r>
                        </w:p>
                        <w:p w14:paraId="0B8755E1" w14:textId="7D146E3B" w:rsidR="00321D95" w:rsidRDefault="00321D95" w:rsidP="00321D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 No</w:t>
                          </w:r>
                          <w:r w:rsidR="0042250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. 333573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D46A75" id="_x0000_s1028" style="position:absolute;margin-left:175.5pt;margin-top:-36.55pt;width:120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" stroked="f">
              <v:textbox inset="2.5575mm,1.2875mm,2.5575mm,1.2875mm">
                <w:txbxContent>
                  <w:p w14:paraId="2FDF8E06" w14:textId="77777777" w:rsidR="00D95750" w:rsidRDefault="0000000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E585B31" w14:textId="76E98D3E" w:rsidR="00D95750" w:rsidRDefault="00321D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 </w:t>
                    </w:r>
                    <w:r w:rsidR="001C0F0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GDI-GPD</w:t>
                    </w:r>
                    <w:r w:rsidR="00C36D8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="001C0F0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F065</w:t>
                    </w:r>
                  </w:p>
                  <w:p w14:paraId="0EAF2691" w14:textId="4EF7D284" w:rsidR="00D95750" w:rsidRDefault="001C0F0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D560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46CB6FB0" w14:textId="45FB81D6" w:rsidR="00D95750" w:rsidRDefault="001C0F04" w:rsidP="00321D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321D9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 </w:t>
                    </w:r>
                    <w:r w:rsidR="0042250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26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8D560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julio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</w:t>
                    </w:r>
                    <w:r w:rsidR="008D560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23</w:t>
                    </w:r>
                  </w:p>
                  <w:p w14:paraId="0B8755E1" w14:textId="7D146E3B" w:rsidR="00321D95" w:rsidRDefault="00321D95" w:rsidP="00321D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 No</w:t>
                    </w:r>
                    <w:r w:rsidR="0042250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. 333573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91C1B" wp14:editId="16281F70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5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14D6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XycxG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3C05" w14:textId="77777777" w:rsidR="00BF00C2" w:rsidRDefault="00BF00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6607E0" w14:textId="77777777" w:rsidR="00BF00C2" w:rsidRDefault="00BF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E98" w14:textId="77777777" w:rsidR="00D95750" w:rsidRDefault="001C0F04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E7390F" wp14:editId="5484B197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ADF5F7" w14:textId="77777777" w:rsidR="00D95750" w:rsidRDefault="00000000">
    <w:pPr>
      <w:pStyle w:val="Encabezamiento"/>
    </w:pPr>
  </w:p>
  <w:p w14:paraId="7EC20262" w14:textId="77777777" w:rsidR="00D95750" w:rsidRDefault="00000000">
    <w:pPr>
      <w:pStyle w:val="Encabezamiento"/>
    </w:pPr>
  </w:p>
  <w:p w14:paraId="73E25AF7" w14:textId="77777777" w:rsidR="00D95750" w:rsidRDefault="00000000">
    <w:pPr>
      <w:pStyle w:val="Encabezamiento"/>
    </w:pPr>
  </w:p>
  <w:p w14:paraId="4DC8AF30" w14:textId="77777777" w:rsidR="00D95750" w:rsidRDefault="001C0F04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51"/>
    <w:rsid w:val="00187600"/>
    <w:rsid w:val="001C0F04"/>
    <w:rsid w:val="00321D95"/>
    <w:rsid w:val="0042250B"/>
    <w:rsid w:val="00685951"/>
    <w:rsid w:val="008D5600"/>
    <w:rsid w:val="009A738E"/>
    <w:rsid w:val="00BF00C2"/>
    <w:rsid w:val="00C36D8B"/>
    <w:rsid w:val="00CB179E"/>
    <w:rsid w:val="00D955A3"/>
    <w:rsid w:val="00DF7F74"/>
    <w:rsid w:val="00E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B2B6"/>
  <w15:docId w15:val="{B6F69EC2-0E4B-4F0C-BABB-9890F705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pPr>
      <w:suppressAutoHyphens/>
    </w:pPr>
    <w:rPr>
      <w:rFonts w:eastAsia="Calibri"/>
      <w:sz w:val="22"/>
      <w:szCs w:val="22"/>
      <w:lang w:val="es-ES" w:eastAsia="zh-CN"/>
    </w:rPr>
  </w:style>
  <w:style w:type="paragraph" w:customStyle="1" w:styleId="xmsonospacing">
    <w:name w:val="x_msonospacing"/>
    <w:basedOn w:val="Normal"/>
    <w:rsid w:val="008D560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ennedy.gov.co/" TargetMode="External"/><Relationship Id="rId1" Type="http://schemas.openxmlformats.org/officeDocument/2006/relationships/hyperlink" Target="http://www.kennedy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4</cp:revision>
  <cp:lastPrinted>2019-03-04T14:30:00Z</cp:lastPrinted>
  <dcterms:created xsi:type="dcterms:W3CDTF">2023-07-25T21:59:00Z</dcterms:created>
  <dcterms:modified xsi:type="dcterms:W3CDTF">2023-07-26T13:02:00Z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