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93" w:rsidRPr="00F51EC9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51EC9">
        <w:rPr>
          <w:b/>
          <w:sz w:val="24"/>
          <w:szCs w:val="24"/>
        </w:rPr>
        <w:t xml:space="preserve">INSPECCIÓN </w:t>
      </w:r>
      <w:r w:rsidR="002A69BB" w:rsidRPr="00F51EC9">
        <w:rPr>
          <w:b/>
          <w:sz w:val="24"/>
          <w:szCs w:val="24"/>
        </w:rPr>
        <w:t>------------- DE POLICÍA DE----------------</w:t>
      </w:r>
    </w:p>
    <w:p w:rsidR="00126193" w:rsidRPr="00F51EC9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Pr="00F51EC9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Pr="00F51EC9" w:rsidRDefault="002A69BB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51EC9">
        <w:rPr>
          <w:b/>
          <w:sz w:val="24"/>
          <w:szCs w:val="24"/>
          <w:lang w:val="es-MX"/>
        </w:rPr>
        <w:t xml:space="preserve">AUTO PARA ABSTENERSE DE INICIAR ACCION POLICIVA </w:t>
      </w: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  <w:r w:rsidRPr="00F51EC9">
        <w:rPr>
          <w:sz w:val="24"/>
          <w:szCs w:val="24"/>
        </w:rPr>
        <w:t xml:space="preserve">Bogotá D.C., </w:t>
      </w:r>
      <w:r w:rsidR="002A69BB" w:rsidRPr="00F51EC9">
        <w:rPr>
          <w:sz w:val="24"/>
          <w:szCs w:val="24"/>
        </w:rPr>
        <w:t>FECHA</w:t>
      </w: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both"/>
        <w:rPr>
          <w:b/>
          <w:sz w:val="24"/>
          <w:szCs w:val="24"/>
        </w:rPr>
      </w:pPr>
      <w:r w:rsidRPr="00F51EC9">
        <w:rPr>
          <w:b/>
          <w:sz w:val="24"/>
          <w:szCs w:val="24"/>
        </w:rPr>
        <w:t>Expediente</w:t>
      </w:r>
      <w:r w:rsidR="00F51EC9" w:rsidRPr="00F51EC9">
        <w:rPr>
          <w:b/>
          <w:sz w:val="24"/>
          <w:szCs w:val="24"/>
        </w:rPr>
        <w:t xml:space="preserve"> </w:t>
      </w:r>
      <w:proofErr w:type="gramStart"/>
      <w:r w:rsidR="00F51EC9" w:rsidRPr="00F51EC9">
        <w:rPr>
          <w:b/>
          <w:sz w:val="24"/>
          <w:szCs w:val="24"/>
        </w:rPr>
        <w:t xml:space="preserve">No </w:t>
      </w:r>
      <w:r w:rsidRPr="00F51EC9">
        <w:rPr>
          <w:b/>
          <w:sz w:val="24"/>
          <w:szCs w:val="24"/>
        </w:rPr>
        <w:t>:</w:t>
      </w:r>
      <w:proofErr w:type="gramEnd"/>
      <w:r w:rsidRPr="00F51EC9">
        <w:rPr>
          <w:sz w:val="24"/>
          <w:szCs w:val="24"/>
        </w:rPr>
        <w:t xml:space="preserve"> </w:t>
      </w:r>
      <w:r w:rsidR="002A69BB" w:rsidRPr="00F51EC9">
        <w:rPr>
          <w:sz w:val="24"/>
          <w:szCs w:val="24"/>
        </w:rPr>
        <w:t>-------------------</w:t>
      </w: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  <w:r w:rsidRPr="00F51EC9">
        <w:rPr>
          <w:b/>
          <w:sz w:val="24"/>
          <w:szCs w:val="24"/>
        </w:rPr>
        <w:t xml:space="preserve">Comparendo: </w:t>
      </w:r>
      <w:r w:rsidR="002A69BB" w:rsidRPr="00F51EC9">
        <w:rPr>
          <w:sz w:val="24"/>
          <w:szCs w:val="24"/>
        </w:rPr>
        <w:t xml:space="preserve">No </w:t>
      </w:r>
    </w:p>
    <w:p w:rsidR="00126193" w:rsidRPr="00F51EC9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494FE4" w:rsidRPr="00F51EC9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Visto el documento que contiene la orden de comparendo remitido a este despacho por 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--------------------------------------------------------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, donde aparece consignado el comportamiento contrario a la convivencia a que se refiere el Artículo 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 y numeral -------------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de la Ley 1801 de 2016, el cual tiene consagra como medida correctiva Multa 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</w:t>
      </w:r>
      <w:r w:rsidR="0027120D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en el que incurrió presuntamente el señor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(a)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-------------------------------------------------</w:t>
      </w:r>
      <w:r w:rsidR="0027120D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identificado con C.C. No 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por </w:t>
      </w:r>
      <w:r w:rsidR="00494FE4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el comportamiento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</w:t>
      </w:r>
    </w:p>
    <w:p w:rsidR="00494FE4" w:rsidRPr="00F51EC9" w:rsidRDefault="00494FE4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126193" w:rsidRPr="00F51EC9" w:rsidRDefault="00494FE4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Que una vez verificada la identificación descrita en el comparendo, no coincide con el nombre señalado en el mismo</w:t>
      </w:r>
      <w:r w:rsidR="00126193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,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siendo requisito indispensable la individualización del presunto infractor, razón por la cual </w:t>
      </w:r>
      <w:r w:rsidR="00126193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</w:t>
      </w:r>
      <w:r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el </w:t>
      </w:r>
      <w:r w:rsidR="00126193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suscrito Inspector 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</w:t>
      </w:r>
      <w:r w:rsidR="00126193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de Policía de </w:t>
      </w:r>
      <w:r w:rsidR="002A69BB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</w:t>
      </w:r>
      <w:r w:rsidR="00126193" w:rsidRPr="00F51EC9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, en ejercicio de las competencias atribuidas por la Ley 1801 de 2016, </w:t>
      </w:r>
    </w:p>
    <w:p w:rsidR="00126193" w:rsidRPr="00F51EC9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F51EC9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color w:val="212121"/>
          <w:sz w:val="24"/>
          <w:szCs w:val="24"/>
          <w:lang w:val="es-CO" w:eastAsia="es-CO"/>
        </w:rPr>
      </w:pPr>
      <w:r w:rsidRPr="00F51EC9">
        <w:rPr>
          <w:b/>
          <w:color w:val="212121"/>
          <w:sz w:val="24"/>
          <w:szCs w:val="24"/>
          <w:lang w:val="es-CO" w:eastAsia="es-CO"/>
        </w:rPr>
        <w:t>RESUELVE</w:t>
      </w:r>
    </w:p>
    <w:p w:rsidR="00126193" w:rsidRPr="00F51EC9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F51EC9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 w:rsidRPr="00F51EC9">
        <w:rPr>
          <w:b/>
          <w:color w:val="212121"/>
          <w:sz w:val="24"/>
          <w:szCs w:val="24"/>
          <w:lang w:val="es-CO" w:eastAsia="es-CO"/>
        </w:rPr>
        <w:t xml:space="preserve">PRIMERO:  </w:t>
      </w:r>
      <w:r w:rsidR="00494FE4" w:rsidRPr="00F51EC9">
        <w:rPr>
          <w:color w:val="212121"/>
          <w:sz w:val="24"/>
          <w:szCs w:val="24"/>
          <w:lang w:val="es-CO" w:eastAsia="es-CO"/>
        </w:rPr>
        <w:t>Abstenerse de</w:t>
      </w:r>
      <w:r w:rsidR="002A69BB" w:rsidRPr="00F51EC9">
        <w:rPr>
          <w:color w:val="212121"/>
          <w:sz w:val="24"/>
          <w:szCs w:val="24"/>
          <w:lang w:val="es-CO" w:eastAsia="es-CO"/>
        </w:rPr>
        <w:t xml:space="preserve"> iniciar </w:t>
      </w:r>
      <w:r w:rsidRPr="00F51EC9">
        <w:rPr>
          <w:color w:val="212121"/>
          <w:sz w:val="24"/>
          <w:szCs w:val="24"/>
          <w:lang w:val="es-CO" w:eastAsia="es-CO"/>
        </w:rPr>
        <w:t xml:space="preserve">acción policiva conforme a lo establecido en el artículo 223 numeral 1 de la Ley 1801 de 2016. </w:t>
      </w:r>
    </w:p>
    <w:p w:rsidR="00494FE4" w:rsidRPr="00F51EC9" w:rsidRDefault="00494FE4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494FE4" w:rsidRPr="00F51EC9" w:rsidRDefault="00126193" w:rsidP="00494FE4">
      <w:pPr>
        <w:ind w:right="-91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F51EC9">
        <w:rPr>
          <w:b/>
          <w:color w:val="212121"/>
          <w:sz w:val="24"/>
          <w:szCs w:val="24"/>
          <w:lang w:val="es-CO" w:eastAsia="es-CO"/>
        </w:rPr>
        <w:t xml:space="preserve">SEGUNDO: </w:t>
      </w:r>
      <w:r w:rsidR="00494FE4" w:rsidRPr="00F51EC9">
        <w:rPr>
          <w:b/>
          <w:sz w:val="24"/>
          <w:szCs w:val="24"/>
        </w:rPr>
        <w:t xml:space="preserve">ARCHIVAR DEFINITIVAMENTE </w:t>
      </w:r>
      <w:r w:rsidR="00494FE4" w:rsidRPr="00F51EC9">
        <w:rPr>
          <w:sz w:val="24"/>
          <w:szCs w:val="24"/>
        </w:rPr>
        <w:t>las diligencias</w:t>
      </w:r>
      <w:r w:rsidR="00494FE4" w:rsidRPr="00F51EC9">
        <w:rPr>
          <w:b/>
          <w:sz w:val="24"/>
          <w:szCs w:val="24"/>
        </w:rPr>
        <w:t xml:space="preserve">  </w:t>
      </w:r>
      <w:r w:rsidR="00494FE4" w:rsidRPr="00F51EC9">
        <w:rPr>
          <w:sz w:val="24"/>
          <w:szCs w:val="24"/>
        </w:rPr>
        <w:t xml:space="preserve"> radicadas con número de expediente </w:t>
      </w:r>
      <w:r w:rsidR="00494FE4" w:rsidRPr="00F51EC9">
        <w:rPr>
          <w:noProof/>
          <w:color w:val="FF0000"/>
          <w:sz w:val="24"/>
          <w:szCs w:val="24"/>
        </w:rPr>
        <w:t>xxxxx</w:t>
      </w:r>
      <w:r w:rsidR="00494FE4" w:rsidRPr="00F51EC9">
        <w:rPr>
          <w:color w:val="FF0000"/>
          <w:sz w:val="24"/>
          <w:szCs w:val="24"/>
        </w:rPr>
        <w:t xml:space="preserve"> </w:t>
      </w:r>
      <w:r w:rsidR="00494FE4" w:rsidRPr="00F51EC9">
        <w:rPr>
          <w:color w:val="000000" w:themeColor="text1"/>
          <w:sz w:val="24"/>
          <w:szCs w:val="24"/>
        </w:rPr>
        <w:t>en el registro de actuacio</w:t>
      </w:r>
      <w:r w:rsidR="00F51EC9">
        <w:rPr>
          <w:color w:val="000000" w:themeColor="text1"/>
          <w:sz w:val="24"/>
          <w:szCs w:val="24"/>
        </w:rPr>
        <w:t>nes policivas de la Secretaría Distrital d</w:t>
      </w:r>
      <w:r w:rsidR="00494FE4" w:rsidRPr="00F51EC9">
        <w:rPr>
          <w:color w:val="000000" w:themeColor="text1"/>
          <w:sz w:val="24"/>
          <w:szCs w:val="24"/>
        </w:rPr>
        <w:t xml:space="preserve">e Gobierno realizando las correspondientes anotaciones por secretaria, de acuerdo a la parte motiva. </w:t>
      </w:r>
    </w:p>
    <w:p w:rsidR="00126193" w:rsidRPr="00F51EC9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494FE4" w:rsidRPr="00F51EC9" w:rsidRDefault="00126193" w:rsidP="00494FE4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eastAsia="Calibri"/>
          <w:color w:val="00000A"/>
          <w:sz w:val="24"/>
          <w:szCs w:val="24"/>
        </w:rPr>
      </w:pPr>
      <w:r w:rsidRPr="00F51EC9">
        <w:rPr>
          <w:b/>
          <w:color w:val="212121"/>
          <w:sz w:val="24"/>
          <w:szCs w:val="24"/>
          <w:lang w:val="es-CO" w:eastAsia="es-CO"/>
        </w:rPr>
        <w:t xml:space="preserve">TERCERO: </w:t>
      </w:r>
      <w:r w:rsidR="00494FE4" w:rsidRPr="00F51EC9">
        <w:rPr>
          <w:rFonts w:eastAsia="Calibri"/>
          <w:color w:val="00000A"/>
          <w:sz w:val="24"/>
          <w:szCs w:val="24"/>
        </w:rPr>
        <w:t>Ordenar el cierre del expediente en el Registro Nacional de Medidas Correctivas -RNMC-.</w:t>
      </w: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F51EC9" w:rsidRDefault="00F51EC9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F51EC9" w:rsidRPr="00F51EC9" w:rsidRDefault="00F51EC9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F51EC9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sz w:val="24"/>
          <w:szCs w:val="24"/>
        </w:rPr>
      </w:pPr>
    </w:p>
    <w:p w:rsidR="00126193" w:rsidRPr="00F51EC9" w:rsidRDefault="00494FE4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  <w:r w:rsidRPr="00F51EC9">
        <w:rPr>
          <w:b/>
          <w:sz w:val="24"/>
          <w:szCs w:val="24"/>
        </w:rPr>
        <w:t>COMUNÍQUESE</w:t>
      </w:r>
      <w:r w:rsidR="00126193" w:rsidRPr="00F51EC9">
        <w:rPr>
          <w:b/>
          <w:sz w:val="24"/>
          <w:szCs w:val="24"/>
        </w:rPr>
        <w:t xml:space="preserve"> Y CÚMPLASE</w:t>
      </w:r>
    </w:p>
    <w:p w:rsidR="00126193" w:rsidRPr="00F51EC9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rPr>
          <w:b/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F51EC9" w:rsidRDefault="002A69BB" w:rsidP="00126193">
      <w:pPr>
        <w:spacing w:after="0" w:line="240" w:lineRule="auto"/>
        <w:rPr>
          <w:b/>
          <w:sz w:val="24"/>
          <w:szCs w:val="24"/>
        </w:rPr>
      </w:pPr>
      <w:proofErr w:type="spellStart"/>
      <w:r w:rsidRPr="00F51EC9">
        <w:rPr>
          <w:b/>
          <w:sz w:val="24"/>
          <w:szCs w:val="24"/>
        </w:rPr>
        <w:t>xxxxxxxxxxxxxxxxxxxxxxxxxxxxxxxxxxxx</w:t>
      </w:r>
      <w:proofErr w:type="spellEnd"/>
    </w:p>
    <w:p w:rsidR="00126193" w:rsidRPr="00F51EC9" w:rsidRDefault="00126193" w:rsidP="00126193">
      <w:pPr>
        <w:spacing w:after="0" w:line="240" w:lineRule="auto"/>
        <w:rPr>
          <w:sz w:val="24"/>
          <w:szCs w:val="24"/>
        </w:rPr>
      </w:pPr>
      <w:r w:rsidRPr="00F51EC9">
        <w:rPr>
          <w:sz w:val="24"/>
          <w:szCs w:val="24"/>
        </w:rPr>
        <w:t xml:space="preserve">Inspector </w:t>
      </w:r>
      <w:r w:rsidR="002A69BB" w:rsidRPr="00F51EC9">
        <w:rPr>
          <w:sz w:val="24"/>
          <w:szCs w:val="24"/>
        </w:rPr>
        <w:t>-----------------</w:t>
      </w:r>
      <w:r w:rsidRPr="00F51EC9">
        <w:rPr>
          <w:sz w:val="24"/>
          <w:szCs w:val="24"/>
        </w:rPr>
        <w:t xml:space="preserve"> de Policía </w:t>
      </w:r>
      <w:r w:rsidR="002A69BB" w:rsidRPr="00F51EC9">
        <w:rPr>
          <w:sz w:val="24"/>
          <w:szCs w:val="24"/>
        </w:rPr>
        <w:t>-----------------------------</w:t>
      </w:r>
    </w:p>
    <w:p w:rsidR="00126193" w:rsidRPr="00F51EC9" w:rsidRDefault="00126193" w:rsidP="00126193">
      <w:pPr>
        <w:spacing w:after="0" w:line="240" w:lineRule="auto"/>
        <w:rPr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F51EC9" w:rsidRDefault="00126193" w:rsidP="00126193">
      <w:pPr>
        <w:spacing w:after="0" w:line="240" w:lineRule="auto"/>
        <w:jc w:val="both"/>
        <w:rPr>
          <w:sz w:val="24"/>
          <w:szCs w:val="24"/>
          <w:lang w:val="es-CO"/>
        </w:rPr>
      </w:pPr>
    </w:p>
    <w:p w:rsidR="00126193" w:rsidRPr="00F51EC9" w:rsidRDefault="00B7733E" w:rsidP="00B7733E">
      <w:pPr>
        <w:tabs>
          <w:tab w:val="left" w:pos="4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120D" w:rsidRPr="00F51EC9" w:rsidRDefault="0027120D" w:rsidP="00126193">
      <w:pPr>
        <w:rPr>
          <w:sz w:val="24"/>
          <w:szCs w:val="24"/>
        </w:rPr>
      </w:pPr>
    </w:p>
    <w:p w:rsidR="0027120D" w:rsidRPr="00F51EC9" w:rsidRDefault="0027120D" w:rsidP="00126193">
      <w:pPr>
        <w:rPr>
          <w:sz w:val="24"/>
          <w:szCs w:val="24"/>
        </w:rPr>
      </w:pPr>
    </w:p>
    <w:p w:rsidR="0027120D" w:rsidRPr="00F51EC9" w:rsidRDefault="0027120D" w:rsidP="00126193">
      <w:pPr>
        <w:rPr>
          <w:sz w:val="24"/>
          <w:szCs w:val="24"/>
        </w:rPr>
      </w:pPr>
    </w:p>
    <w:p w:rsidR="0027120D" w:rsidRPr="00F51EC9" w:rsidRDefault="0027120D" w:rsidP="00126193">
      <w:pPr>
        <w:rPr>
          <w:sz w:val="24"/>
          <w:szCs w:val="24"/>
        </w:rPr>
      </w:pPr>
    </w:p>
    <w:sectPr w:rsidR="0027120D" w:rsidRPr="00F51EC9" w:rsidSect="00B15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268"/>
      <w:pgMar w:top="2268" w:right="1134" w:bottom="1701" w:left="1701" w:header="709" w:footer="709" w:gutter="0"/>
      <w:cols w:space="720"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25" w:rsidRDefault="00F13A25">
      <w:pPr>
        <w:spacing w:after="0" w:line="240" w:lineRule="auto"/>
      </w:pPr>
      <w:r>
        <w:separator/>
      </w:r>
    </w:p>
  </w:endnote>
  <w:endnote w:type="continuationSeparator" w:id="0">
    <w:p w:rsidR="00F13A25" w:rsidRDefault="00F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79" w:rsidRDefault="001C6A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B7733E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4986434</wp:posOffset>
          </wp:positionH>
          <wp:positionV relativeFrom="paragraph">
            <wp:posOffset>-286717</wp:posOffset>
          </wp:positionV>
          <wp:extent cx="942340" cy="829945"/>
          <wp:effectExtent l="0" t="0" r="0" b="8255"/>
          <wp:wrapSquare wrapText="bothSides"/>
          <wp:docPr id="6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340" cy="829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1853621</wp:posOffset>
              </wp:positionH>
              <wp:positionV relativeFrom="paragraph">
                <wp:posOffset>-230670</wp:posOffset>
              </wp:positionV>
              <wp:extent cx="2105025" cy="687070"/>
              <wp:effectExtent l="0" t="0" r="9525" b="0"/>
              <wp:wrapThrough wrapText="bothSides">
                <wp:wrapPolygon edited="0">
                  <wp:start x="0" y="0"/>
                  <wp:lineTo x="0" y="20961"/>
                  <wp:lineTo x="21502" y="20961"/>
                  <wp:lineTo x="21502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8615D" w:rsidRPr="0058615D" w:rsidRDefault="00B7733E" w:rsidP="0058615D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 w:val="0"/>
                              <w:sz w:val="18"/>
                            </w:rPr>
                          </w:pPr>
                          <w:r>
                            <w:rPr>
                              <w:rStyle w:val="Textoennegrita"/>
                              <w:b w:val="0"/>
                              <w:sz w:val="18"/>
                            </w:rPr>
                            <w:t>GET-IVC-F</w:t>
                          </w:r>
                          <w:r w:rsidR="001C6A79">
                            <w:rPr>
                              <w:rStyle w:val="Textoennegrita"/>
                              <w:b w:val="0"/>
                              <w:sz w:val="18"/>
                            </w:rPr>
                            <w:t>0</w:t>
                          </w:r>
                          <w:r>
                            <w:rPr>
                              <w:rStyle w:val="Textoennegrita"/>
                              <w:b w:val="0"/>
                              <w:sz w:val="18"/>
                            </w:rPr>
                            <w:t>47</w:t>
                          </w:r>
                        </w:p>
                        <w:p w:rsidR="0054088D" w:rsidRPr="0058615D" w:rsidRDefault="0054088D" w:rsidP="0058615D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 w:val="0"/>
                              <w:sz w:val="18"/>
                            </w:rPr>
                          </w:pPr>
                          <w:r w:rsidRPr="0058615D">
                            <w:rPr>
                              <w:rStyle w:val="Textoennegrita"/>
                              <w:b w:val="0"/>
                              <w:sz w:val="18"/>
                            </w:rPr>
                            <w:t>Versión: 01</w:t>
                          </w:r>
                        </w:p>
                        <w:p w:rsidR="0054088D" w:rsidRPr="0058615D" w:rsidRDefault="0054088D" w:rsidP="0058615D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 w:val="0"/>
                              <w:sz w:val="18"/>
                            </w:rPr>
                          </w:pPr>
                          <w:r w:rsidRPr="0058615D">
                            <w:rPr>
                              <w:rStyle w:val="Textoennegrita"/>
                              <w:b w:val="0"/>
                              <w:sz w:val="18"/>
                            </w:rPr>
                            <w:t>Vigencia:</w:t>
                          </w:r>
                        </w:p>
                        <w:p w:rsidR="0054088D" w:rsidRPr="0058615D" w:rsidRDefault="00B7733E" w:rsidP="0058615D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 w:val="0"/>
                              <w:sz w:val="18"/>
                            </w:rPr>
                          </w:pPr>
                          <w:r>
                            <w:rPr>
                              <w:rStyle w:val="Textoennegrita"/>
                              <w:b w:val="0"/>
                              <w:sz w:val="18"/>
                            </w:rPr>
                            <w:t>6</w:t>
                          </w:r>
                          <w:r w:rsidR="0058615D">
                            <w:rPr>
                              <w:rStyle w:val="Textoennegrita"/>
                              <w:b w:val="0"/>
                              <w:sz w:val="18"/>
                            </w:rPr>
                            <w:t xml:space="preserve"> de septiembre </w:t>
                          </w:r>
                          <w:r w:rsidR="0054088D" w:rsidRPr="0058615D">
                            <w:rPr>
                              <w:rStyle w:val="Textoennegrita"/>
                              <w:b w:val="0"/>
                              <w:sz w:val="18"/>
                            </w:rPr>
                            <w:t>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45.95pt;margin-top:-18.15pt;width:165.7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" stroked="f">
              <v:textbox inset="2.5575mm,1.2875mm,2.5575mm,1.2875mm">
                <w:txbxContent>
                  <w:p w:rsidR="0058615D" w:rsidRPr="0058615D" w:rsidRDefault="00B7733E" w:rsidP="0058615D">
                    <w:pPr>
                      <w:pStyle w:val="Sinespaciado"/>
                      <w:jc w:val="center"/>
                      <w:rPr>
                        <w:rStyle w:val="Textoennegrita"/>
                        <w:b w:val="0"/>
                        <w:sz w:val="18"/>
                      </w:rPr>
                    </w:pPr>
                    <w:r>
                      <w:rPr>
                        <w:rStyle w:val="Textoennegrita"/>
                        <w:b w:val="0"/>
                        <w:sz w:val="18"/>
                      </w:rPr>
                      <w:t>GET-IVC-F</w:t>
                    </w:r>
                    <w:r w:rsidR="001C6A79">
                      <w:rPr>
                        <w:rStyle w:val="Textoennegrita"/>
                        <w:b w:val="0"/>
                        <w:sz w:val="18"/>
                      </w:rPr>
                      <w:t>0</w:t>
                    </w:r>
                    <w:r>
                      <w:rPr>
                        <w:rStyle w:val="Textoennegrita"/>
                        <w:b w:val="0"/>
                        <w:sz w:val="18"/>
                      </w:rPr>
                      <w:t>47</w:t>
                    </w:r>
                  </w:p>
                  <w:p w:rsidR="0054088D" w:rsidRPr="0058615D" w:rsidRDefault="0054088D" w:rsidP="0058615D">
                    <w:pPr>
                      <w:pStyle w:val="Sinespaciado"/>
                      <w:jc w:val="center"/>
                      <w:rPr>
                        <w:rStyle w:val="Textoennegrita"/>
                        <w:b w:val="0"/>
                        <w:sz w:val="18"/>
                      </w:rPr>
                    </w:pPr>
                    <w:r w:rsidRPr="0058615D">
                      <w:rPr>
                        <w:rStyle w:val="Textoennegrita"/>
                        <w:b w:val="0"/>
                        <w:sz w:val="18"/>
                      </w:rPr>
                      <w:t>Versión: 01</w:t>
                    </w:r>
                  </w:p>
                  <w:p w:rsidR="0054088D" w:rsidRPr="0058615D" w:rsidRDefault="0054088D" w:rsidP="0058615D">
                    <w:pPr>
                      <w:pStyle w:val="Sinespaciado"/>
                      <w:jc w:val="center"/>
                      <w:rPr>
                        <w:rStyle w:val="Textoennegrita"/>
                        <w:b w:val="0"/>
                        <w:sz w:val="18"/>
                      </w:rPr>
                    </w:pPr>
                    <w:r w:rsidRPr="0058615D">
                      <w:rPr>
                        <w:rStyle w:val="Textoennegrita"/>
                        <w:b w:val="0"/>
                        <w:sz w:val="18"/>
                      </w:rPr>
                      <w:t>Vigencia:</w:t>
                    </w:r>
                  </w:p>
                  <w:p w:rsidR="0054088D" w:rsidRPr="0058615D" w:rsidRDefault="00B7733E" w:rsidP="0058615D">
                    <w:pPr>
                      <w:pStyle w:val="Sinespaciado"/>
                      <w:jc w:val="center"/>
                      <w:rPr>
                        <w:rStyle w:val="Textoennegrita"/>
                        <w:b w:val="0"/>
                        <w:sz w:val="18"/>
                      </w:rPr>
                    </w:pPr>
                    <w:r>
                      <w:rPr>
                        <w:rStyle w:val="Textoennegrita"/>
                        <w:b w:val="0"/>
                        <w:sz w:val="18"/>
                      </w:rPr>
                      <w:t>6</w:t>
                    </w:r>
                    <w:r w:rsidR="0058615D">
                      <w:rPr>
                        <w:rStyle w:val="Textoennegrita"/>
                        <w:b w:val="0"/>
                        <w:sz w:val="18"/>
                      </w:rPr>
                      <w:t xml:space="preserve"> de septiembre </w:t>
                    </w:r>
                    <w:r w:rsidR="0054088D" w:rsidRPr="0058615D">
                      <w:rPr>
                        <w:rStyle w:val="Textoennegrita"/>
                        <w:b w:val="0"/>
                        <w:sz w:val="18"/>
                      </w:rPr>
                      <w:t>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-373049</wp:posOffset>
              </wp:positionH>
              <wp:positionV relativeFrom="paragraph">
                <wp:posOffset>-176282</wp:posOffset>
              </wp:positionV>
              <wp:extent cx="1524003" cy="800100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54088D" w:rsidRDefault="0054088D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-29.35pt;margin-top:-13.9pt;width:120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" stroked="f">
              <v:textbox inset="2.5575mm,1.2875mm,2.5575mm,1.2875mm">
                <w:txbxContent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54088D" w:rsidRDefault="0054088D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 w:rsidR="0054088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1370330</wp:posOffset>
              </wp:positionH>
              <wp:positionV relativeFrom="paragraph">
                <wp:posOffset>-1137285</wp:posOffset>
              </wp:positionV>
              <wp:extent cx="0" cy="752477"/>
              <wp:effectExtent l="0" t="0" r="38100" b="28573"/>
              <wp:wrapNone/>
              <wp:docPr id="5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7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C6E0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7.9pt;margin-top:-89.55pt;width:0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" strokeweight=".26467mm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79" w:rsidRDefault="001C6A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25" w:rsidRDefault="00F13A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A25" w:rsidRDefault="00F1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79" w:rsidRDefault="001C6A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54088D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-172080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79" w:rsidRDefault="001C6A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9FA636D"/>
    <w:multiLevelType w:val="hybridMultilevel"/>
    <w:tmpl w:val="82D6BF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E"/>
    <w:rsid w:val="0000416F"/>
    <w:rsid w:val="00012B79"/>
    <w:rsid w:val="00023C39"/>
    <w:rsid w:val="00046414"/>
    <w:rsid w:val="00051ADE"/>
    <w:rsid w:val="00051E84"/>
    <w:rsid w:val="0009123B"/>
    <w:rsid w:val="0010042E"/>
    <w:rsid w:val="00102D9E"/>
    <w:rsid w:val="001048E6"/>
    <w:rsid w:val="00107776"/>
    <w:rsid w:val="00114F87"/>
    <w:rsid w:val="00122956"/>
    <w:rsid w:val="00126193"/>
    <w:rsid w:val="00156627"/>
    <w:rsid w:val="001C6A79"/>
    <w:rsid w:val="001F439A"/>
    <w:rsid w:val="00214885"/>
    <w:rsid w:val="00241D28"/>
    <w:rsid w:val="002547CD"/>
    <w:rsid w:val="0027120D"/>
    <w:rsid w:val="00295577"/>
    <w:rsid w:val="00296C6B"/>
    <w:rsid w:val="002A323D"/>
    <w:rsid w:val="002A69BB"/>
    <w:rsid w:val="002B1C36"/>
    <w:rsid w:val="002B54B5"/>
    <w:rsid w:val="002B5D8F"/>
    <w:rsid w:val="002D0DAC"/>
    <w:rsid w:val="00301208"/>
    <w:rsid w:val="00324B45"/>
    <w:rsid w:val="00332072"/>
    <w:rsid w:val="00333552"/>
    <w:rsid w:val="00334BC4"/>
    <w:rsid w:val="00345FBE"/>
    <w:rsid w:val="00347AD3"/>
    <w:rsid w:val="00364898"/>
    <w:rsid w:val="00366DB1"/>
    <w:rsid w:val="003A12B3"/>
    <w:rsid w:val="003A3984"/>
    <w:rsid w:val="003B0697"/>
    <w:rsid w:val="003C205D"/>
    <w:rsid w:val="003E1361"/>
    <w:rsid w:val="003F30DD"/>
    <w:rsid w:val="00403663"/>
    <w:rsid w:val="00430375"/>
    <w:rsid w:val="00435313"/>
    <w:rsid w:val="0043616C"/>
    <w:rsid w:val="00447898"/>
    <w:rsid w:val="00494FE4"/>
    <w:rsid w:val="00495F69"/>
    <w:rsid w:val="004D20AA"/>
    <w:rsid w:val="004D7AE7"/>
    <w:rsid w:val="004F06A3"/>
    <w:rsid w:val="004F6556"/>
    <w:rsid w:val="004F7DBB"/>
    <w:rsid w:val="00500F56"/>
    <w:rsid w:val="00502089"/>
    <w:rsid w:val="00522172"/>
    <w:rsid w:val="0054088D"/>
    <w:rsid w:val="005560AC"/>
    <w:rsid w:val="00561E87"/>
    <w:rsid w:val="0058086D"/>
    <w:rsid w:val="0058615D"/>
    <w:rsid w:val="00586E9E"/>
    <w:rsid w:val="005B1EA3"/>
    <w:rsid w:val="005B3249"/>
    <w:rsid w:val="005C42F9"/>
    <w:rsid w:val="005C6FDF"/>
    <w:rsid w:val="005F4A23"/>
    <w:rsid w:val="00623780"/>
    <w:rsid w:val="006305A0"/>
    <w:rsid w:val="00636A87"/>
    <w:rsid w:val="00662328"/>
    <w:rsid w:val="00670185"/>
    <w:rsid w:val="00694F03"/>
    <w:rsid w:val="0070131D"/>
    <w:rsid w:val="00751030"/>
    <w:rsid w:val="0075226D"/>
    <w:rsid w:val="00760153"/>
    <w:rsid w:val="00773828"/>
    <w:rsid w:val="0078431A"/>
    <w:rsid w:val="007A016C"/>
    <w:rsid w:val="007B2631"/>
    <w:rsid w:val="007B52CB"/>
    <w:rsid w:val="007F4DAE"/>
    <w:rsid w:val="00806FBA"/>
    <w:rsid w:val="00814AA0"/>
    <w:rsid w:val="00857480"/>
    <w:rsid w:val="00863836"/>
    <w:rsid w:val="008B214D"/>
    <w:rsid w:val="008C1FE3"/>
    <w:rsid w:val="008C50AA"/>
    <w:rsid w:val="008F67C7"/>
    <w:rsid w:val="00923882"/>
    <w:rsid w:val="00967D8F"/>
    <w:rsid w:val="009E57F3"/>
    <w:rsid w:val="00A11ABB"/>
    <w:rsid w:val="00A23597"/>
    <w:rsid w:val="00A337CF"/>
    <w:rsid w:val="00A83A32"/>
    <w:rsid w:val="00A96DAC"/>
    <w:rsid w:val="00AB7AE2"/>
    <w:rsid w:val="00AC148C"/>
    <w:rsid w:val="00AD4D9E"/>
    <w:rsid w:val="00B1080E"/>
    <w:rsid w:val="00B11CEB"/>
    <w:rsid w:val="00B1589F"/>
    <w:rsid w:val="00B31BEC"/>
    <w:rsid w:val="00B36EC0"/>
    <w:rsid w:val="00B673F5"/>
    <w:rsid w:val="00B7341E"/>
    <w:rsid w:val="00B7733E"/>
    <w:rsid w:val="00B84A5C"/>
    <w:rsid w:val="00BB5BC3"/>
    <w:rsid w:val="00C025F5"/>
    <w:rsid w:val="00C03A0A"/>
    <w:rsid w:val="00C22B59"/>
    <w:rsid w:val="00C53DA4"/>
    <w:rsid w:val="00C610D7"/>
    <w:rsid w:val="00C87C72"/>
    <w:rsid w:val="00CB70B1"/>
    <w:rsid w:val="00CE6F33"/>
    <w:rsid w:val="00D12AF1"/>
    <w:rsid w:val="00D31AB1"/>
    <w:rsid w:val="00D45AD9"/>
    <w:rsid w:val="00D50BD0"/>
    <w:rsid w:val="00D57065"/>
    <w:rsid w:val="00D610A3"/>
    <w:rsid w:val="00DF06C6"/>
    <w:rsid w:val="00E14739"/>
    <w:rsid w:val="00E20DD0"/>
    <w:rsid w:val="00E255F7"/>
    <w:rsid w:val="00E805B1"/>
    <w:rsid w:val="00EB2B45"/>
    <w:rsid w:val="00EB6DD4"/>
    <w:rsid w:val="00F03A9B"/>
    <w:rsid w:val="00F0653F"/>
    <w:rsid w:val="00F13A25"/>
    <w:rsid w:val="00F17549"/>
    <w:rsid w:val="00F31BED"/>
    <w:rsid w:val="00F3793C"/>
    <w:rsid w:val="00F50D4F"/>
    <w:rsid w:val="00F51EC9"/>
    <w:rsid w:val="00F77B44"/>
    <w:rsid w:val="00FA516A"/>
    <w:rsid w:val="00FD40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BFCE-5F5C-430F-BBAF-7DB0BE5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58615D"/>
    <w:rPr>
      <w:b/>
      <w:bCs/>
    </w:rPr>
  </w:style>
  <w:style w:type="paragraph" w:styleId="Sinespaciado">
    <w:name w:val="No Spacing"/>
    <w:uiPriority w:val="1"/>
    <w:qFormat/>
    <w:rsid w:val="0058615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494FE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01E9A0B2-2EBD-467E-9CE3-EF2508CBB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310EE-6CA5-492E-9A38-225EEC7CC24D}"/>
</file>

<file path=customXml/itemProps3.xml><?xml version="1.0" encoding="utf-8"?>
<ds:datastoreItem xmlns:ds="http://schemas.openxmlformats.org/officeDocument/2006/customXml" ds:itemID="{0D49442F-1A67-481C-94FA-CB1A8BD7C66A}"/>
</file>

<file path=customXml/itemProps4.xml><?xml version="1.0" encoding="utf-8"?>
<ds:datastoreItem xmlns:ds="http://schemas.openxmlformats.org/officeDocument/2006/customXml" ds:itemID="{A90C429B-34E8-4E4C-9557-CF621CFEA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Adriana Conti Diaz</cp:lastModifiedBy>
  <cp:revision>2</cp:revision>
  <cp:lastPrinted>2018-05-11T16:23:00Z</cp:lastPrinted>
  <dcterms:created xsi:type="dcterms:W3CDTF">2018-09-06T21:40:00Z</dcterms:created>
  <dcterms:modified xsi:type="dcterms:W3CDTF">2018-09-06T21:40:00Z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