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4E1D" w14:textId="3D9F3DE8" w:rsidR="000B2E37" w:rsidRPr="00B31347" w:rsidRDefault="000B2E37">
      <w:pPr>
        <w:pStyle w:val="Textoindependiente"/>
        <w:spacing w:before="4"/>
        <w:rPr>
          <w:rFonts w:ascii="Garamond" w:hAnsi="Garamond"/>
          <w:sz w:val="22"/>
          <w:szCs w:val="22"/>
        </w:rPr>
      </w:pPr>
    </w:p>
    <w:p w14:paraId="6FCAA26E" w14:textId="77777777" w:rsidR="00B31347" w:rsidRDefault="00B31347" w:rsidP="00963EF6">
      <w:pPr>
        <w:spacing w:before="89"/>
        <w:ind w:right="1325"/>
        <w:rPr>
          <w:rFonts w:ascii="Garamond" w:hAnsi="Garamond"/>
          <w:color w:val="7F7F7F" w:themeColor="text1" w:themeTint="80"/>
        </w:rPr>
      </w:pPr>
    </w:p>
    <w:p w14:paraId="122C6349" w14:textId="77777777" w:rsidR="00B31347" w:rsidRDefault="00B31347" w:rsidP="00963EF6">
      <w:pPr>
        <w:spacing w:before="89"/>
        <w:ind w:right="1325"/>
        <w:rPr>
          <w:rFonts w:ascii="Garamond" w:hAnsi="Garamond"/>
          <w:color w:val="7F7F7F" w:themeColor="text1" w:themeTint="80"/>
        </w:rPr>
      </w:pPr>
    </w:p>
    <w:p w14:paraId="2093AEF9" w14:textId="4BC6515E" w:rsidR="005E4E16" w:rsidRPr="00B31347" w:rsidRDefault="005E4E16" w:rsidP="00963EF6">
      <w:pPr>
        <w:spacing w:before="89"/>
        <w:ind w:right="1325"/>
        <w:rPr>
          <w:rFonts w:ascii="Garamond" w:hAnsi="Garamond"/>
          <w:color w:val="7F7F7F" w:themeColor="text1" w:themeTint="80"/>
        </w:rPr>
      </w:pPr>
      <w:r w:rsidRPr="00B31347">
        <w:rPr>
          <w:rFonts w:ascii="Garamond" w:hAnsi="Garamond"/>
          <w:color w:val="7F7F7F" w:themeColor="text1" w:themeTint="80"/>
        </w:rPr>
        <w:t>El texto en gris es indicativo y se debe eliminar al construir el informe</w:t>
      </w:r>
      <w:r w:rsidR="00B728C5" w:rsidRPr="00B31347">
        <w:rPr>
          <w:rFonts w:ascii="Garamond" w:hAnsi="Garamond"/>
          <w:color w:val="7F7F7F" w:themeColor="text1" w:themeTint="80"/>
        </w:rPr>
        <w:t xml:space="preserve"> </w:t>
      </w:r>
    </w:p>
    <w:p w14:paraId="170327BA" w14:textId="21CF25CE" w:rsidR="003412FA" w:rsidRPr="00B31347" w:rsidRDefault="003412FA" w:rsidP="00B728C5">
      <w:pPr>
        <w:spacing w:before="89"/>
        <w:ind w:left="284" w:right="1325"/>
        <w:rPr>
          <w:rFonts w:ascii="Garamond" w:hAnsi="Garamond"/>
          <w:color w:val="7F7F7F" w:themeColor="text1" w:themeTint="80"/>
        </w:rPr>
      </w:pPr>
    </w:p>
    <w:p w14:paraId="3BF15879" w14:textId="77777777" w:rsidR="003412FA" w:rsidRPr="00B31347" w:rsidRDefault="003412FA" w:rsidP="003412FA">
      <w:pPr>
        <w:spacing w:before="89"/>
        <w:ind w:right="1325"/>
        <w:rPr>
          <w:rFonts w:ascii="Garamond" w:hAnsi="Garamond"/>
          <w:color w:val="7F7F7F" w:themeColor="text1" w:themeTint="80"/>
        </w:rPr>
      </w:pPr>
    </w:p>
    <w:p w14:paraId="5B96AC20" w14:textId="3302494A" w:rsidR="005E4E16" w:rsidRPr="00B31347" w:rsidRDefault="00F0276E" w:rsidP="00F0276E">
      <w:pPr>
        <w:spacing w:before="89"/>
        <w:jc w:val="both"/>
        <w:rPr>
          <w:rFonts w:ascii="Garamond" w:hAnsi="Garamond"/>
        </w:rPr>
      </w:pPr>
      <w:r w:rsidRPr="00B31347">
        <w:rPr>
          <w:rFonts w:ascii="Garamond" w:hAnsi="Garamond"/>
        </w:rPr>
        <w:t>Tabla de c</w:t>
      </w:r>
      <w:r w:rsidR="00396F3F" w:rsidRPr="00B31347">
        <w:rPr>
          <w:rFonts w:ascii="Garamond" w:hAnsi="Garamond"/>
        </w:rPr>
        <w:t>ontenido</w:t>
      </w:r>
      <w:r w:rsidR="003412FA" w:rsidRPr="00B31347">
        <w:rPr>
          <w:rFonts w:ascii="Garamond" w:hAnsi="Garamond"/>
        </w:rPr>
        <w:t xml:space="preserve"> </w:t>
      </w:r>
    </w:p>
    <w:p w14:paraId="045179E7" w14:textId="654FFE1D" w:rsidR="000B2E37" w:rsidRPr="00B31347" w:rsidRDefault="00442731" w:rsidP="00F0276E">
      <w:pPr>
        <w:spacing w:before="89"/>
        <w:jc w:val="both"/>
        <w:rPr>
          <w:rFonts w:ascii="Garamond" w:hAnsi="Garamond"/>
          <w:color w:val="BFBFBF" w:themeColor="background1" w:themeShade="BF"/>
        </w:rPr>
      </w:pPr>
      <w:r w:rsidRPr="00B31347">
        <w:rPr>
          <w:rFonts w:ascii="Garamond" w:hAnsi="Garamond"/>
          <w:color w:val="BFBFBF" w:themeColor="background1" w:themeShade="BF"/>
        </w:rPr>
        <w:t>Presenta</w:t>
      </w:r>
      <w:r w:rsidR="000219D9" w:rsidRPr="00B31347">
        <w:rPr>
          <w:rFonts w:ascii="Garamond" w:hAnsi="Garamond"/>
          <w:color w:val="BFBFBF" w:themeColor="background1" w:themeShade="BF"/>
        </w:rPr>
        <w:t xml:space="preserve">, de manera ordenada, el desarrollo los enunciados, títulos y subtítulos que contendrá el documento y su ubicación de acuerdo </w:t>
      </w:r>
      <w:r w:rsidR="005E4E16" w:rsidRPr="00B31347">
        <w:rPr>
          <w:rFonts w:ascii="Garamond" w:hAnsi="Garamond"/>
          <w:color w:val="BFBFBF" w:themeColor="background1" w:themeShade="BF"/>
        </w:rPr>
        <w:t>con</w:t>
      </w:r>
      <w:r w:rsidR="000219D9" w:rsidRPr="00B31347">
        <w:rPr>
          <w:rFonts w:ascii="Garamond" w:hAnsi="Garamond"/>
          <w:color w:val="BFBFBF" w:themeColor="background1" w:themeShade="BF"/>
        </w:rPr>
        <w:t xml:space="preserve"> la página</w:t>
      </w:r>
      <w:r w:rsidR="008F15DC" w:rsidRPr="00B31347">
        <w:rPr>
          <w:rFonts w:ascii="Garamond" w:hAnsi="Garamond"/>
          <w:color w:val="BFBFBF" w:themeColor="background1" w:themeShade="BF"/>
        </w:rPr>
        <w:t xml:space="preserve"> en donde estén ubicados.</w:t>
      </w:r>
    </w:p>
    <w:p w14:paraId="50E61B72" w14:textId="77777777" w:rsidR="00963EF6" w:rsidRPr="00B31347" w:rsidRDefault="00963EF6" w:rsidP="00AE7956">
      <w:pPr>
        <w:spacing w:before="89"/>
        <w:jc w:val="both"/>
        <w:rPr>
          <w:rFonts w:ascii="Garamond" w:hAnsi="Garamond"/>
          <w:color w:val="7F7F7F" w:themeColor="text1" w:themeTint="80"/>
        </w:rPr>
      </w:pPr>
    </w:p>
    <w:p w14:paraId="602571CE" w14:textId="77777777" w:rsidR="005E4E16" w:rsidRPr="00B31347" w:rsidRDefault="009C0C32" w:rsidP="00F0276E">
      <w:pPr>
        <w:spacing w:before="89"/>
        <w:jc w:val="both"/>
        <w:rPr>
          <w:rFonts w:ascii="Garamond" w:hAnsi="Garamond"/>
        </w:rPr>
      </w:pPr>
      <w:r w:rsidRPr="00B31347">
        <w:rPr>
          <w:rFonts w:ascii="Garamond" w:hAnsi="Garamond"/>
        </w:rPr>
        <w:t>Introducción</w:t>
      </w:r>
    </w:p>
    <w:p w14:paraId="26D01C35" w14:textId="3BB0DF79" w:rsidR="00176354" w:rsidRPr="00B31347" w:rsidRDefault="00AF4120" w:rsidP="00AF4120">
      <w:pPr>
        <w:spacing w:before="89"/>
        <w:jc w:val="both"/>
        <w:rPr>
          <w:rFonts w:ascii="Garamond" w:hAnsi="Garamond"/>
          <w:color w:val="BFBFBF" w:themeColor="background1" w:themeShade="BF"/>
        </w:rPr>
      </w:pPr>
      <w:r w:rsidRPr="00B31347">
        <w:rPr>
          <w:rFonts w:ascii="Garamond" w:hAnsi="Garamond"/>
          <w:color w:val="BFBFBF" w:themeColor="background1" w:themeShade="BF"/>
        </w:rPr>
        <w:t>Presenta el proceso de caracterización de actores sociales, exponiendo el propósito de la caracterización, la periodicidad en la recolección de información, la cantidad de actores sociales con los que se realizó el proceso. De igual forma, se resalta el trabajo de los equipos territoriales</w:t>
      </w:r>
      <w:r w:rsidR="00E67525" w:rsidRPr="00B31347">
        <w:rPr>
          <w:rFonts w:ascii="Garamond" w:hAnsi="Garamond"/>
          <w:color w:val="BFBFBF" w:themeColor="background1" w:themeShade="BF"/>
        </w:rPr>
        <w:t xml:space="preserve"> en el levantamiento de la información. </w:t>
      </w:r>
    </w:p>
    <w:p w14:paraId="120BF91D" w14:textId="77777777" w:rsidR="00E67525" w:rsidRPr="00B31347" w:rsidRDefault="00E67525" w:rsidP="00E67525">
      <w:pPr>
        <w:spacing w:before="89"/>
        <w:jc w:val="both"/>
        <w:rPr>
          <w:rFonts w:ascii="Garamond" w:hAnsi="Garamond"/>
          <w:color w:val="7F7F7F" w:themeColor="text1" w:themeTint="80"/>
        </w:rPr>
      </w:pPr>
    </w:p>
    <w:p w14:paraId="4ABAE139" w14:textId="1C555E36" w:rsidR="00E85E6F" w:rsidRPr="00B31347" w:rsidRDefault="009C0C32" w:rsidP="00E67525">
      <w:pPr>
        <w:spacing w:before="89"/>
        <w:jc w:val="both"/>
        <w:rPr>
          <w:rFonts w:ascii="Garamond" w:hAnsi="Garamond"/>
        </w:rPr>
      </w:pPr>
      <w:r w:rsidRPr="00B31347">
        <w:rPr>
          <w:rFonts w:ascii="Garamond" w:hAnsi="Garamond"/>
        </w:rPr>
        <w:t>Metodología</w:t>
      </w:r>
      <w:r w:rsidR="00014EBE" w:rsidRPr="00B31347">
        <w:rPr>
          <w:rFonts w:ascii="Garamond" w:hAnsi="Garamond"/>
        </w:rPr>
        <w:t xml:space="preserve"> </w:t>
      </w:r>
    </w:p>
    <w:p w14:paraId="6A2BD8B3" w14:textId="77777777" w:rsidR="00B31347" w:rsidRPr="00B31347" w:rsidRDefault="00E85E6F" w:rsidP="00E67525">
      <w:pPr>
        <w:spacing w:before="89"/>
        <w:jc w:val="both"/>
        <w:rPr>
          <w:rFonts w:ascii="Garamond" w:hAnsi="Garamond"/>
          <w:color w:val="BFBFBF" w:themeColor="background1" w:themeShade="BF"/>
        </w:rPr>
      </w:pPr>
      <w:r w:rsidRPr="00B31347">
        <w:rPr>
          <w:rFonts w:ascii="Garamond" w:hAnsi="Garamond"/>
          <w:color w:val="BFBFBF" w:themeColor="background1" w:themeShade="BF"/>
        </w:rPr>
        <w:t>Presenta metodología, tipo de análisis, fases e instrumentos utilizados a lo largo del proceso de caracterización.</w:t>
      </w:r>
      <w:r w:rsidR="00FA63A7" w:rsidRPr="00B31347">
        <w:rPr>
          <w:rFonts w:ascii="Garamond" w:hAnsi="Garamond"/>
          <w:color w:val="BFBFBF" w:themeColor="background1" w:themeShade="BF"/>
        </w:rPr>
        <w:t xml:space="preserve">   </w:t>
      </w:r>
    </w:p>
    <w:p w14:paraId="5013CEC1" w14:textId="165F2125" w:rsidR="009C0C32" w:rsidRDefault="00FA63A7" w:rsidP="00E67525">
      <w:pPr>
        <w:spacing w:before="89"/>
        <w:jc w:val="both"/>
        <w:rPr>
          <w:rFonts w:ascii="Garamond" w:hAnsi="Garamond"/>
          <w:color w:val="BFBFBF" w:themeColor="background1" w:themeShade="BF"/>
        </w:rPr>
      </w:pPr>
      <w:r w:rsidRPr="00B31347">
        <w:rPr>
          <w:rFonts w:ascii="Garamond" w:hAnsi="Garamond"/>
          <w:color w:val="BFBFBF" w:themeColor="background1" w:themeShade="BF"/>
        </w:rPr>
        <w:t xml:space="preserve"> </w:t>
      </w:r>
    </w:p>
    <w:p w14:paraId="10FE58F4" w14:textId="50830D13" w:rsidR="00F25E54" w:rsidRDefault="00F25E54" w:rsidP="00F25E54">
      <w:pPr>
        <w:spacing w:before="89"/>
        <w:jc w:val="both"/>
        <w:rPr>
          <w:rFonts w:ascii="Garamond" w:hAnsi="Garamond"/>
        </w:rPr>
      </w:pPr>
      <w:r>
        <w:rPr>
          <w:rFonts w:ascii="Garamond" w:hAnsi="Garamond"/>
        </w:rPr>
        <w:t>Descripción y análisis de las variables</w:t>
      </w:r>
    </w:p>
    <w:p w14:paraId="71799FA6" w14:textId="77777777" w:rsidR="005D7073" w:rsidRPr="005D7073" w:rsidRDefault="005D7073" w:rsidP="005D7073">
      <w:pPr>
        <w:spacing w:before="89"/>
        <w:jc w:val="both"/>
        <w:rPr>
          <w:rFonts w:ascii="Garamond" w:hAnsi="Garamond"/>
          <w:color w:val="BFBFBF" w:themeColor="background1" w:themeShade="BF"/>
        </w:rPr>
      </w:pPr>
      <w:r w:rsidRPr="005D7073">
        <w:rPr>
          <w:rFonts w:ascii="Garamond" w:hAnsi="Garamond"/>
          <w:color w:val="BFBFBF" w:themeColor="background1" w:themeShade="BF"/>
        </w:rPr>
        <w:t>Se exponen las variables que se contemplan en el instrumento de caracterización de actores sociales y los criterios</w:t>
      </w:r>
    </w:p>
    <w:p w14:paraId="5A873B64" w14:textId="1931D8ED" w:rsidR="00F25E54" w:rsidRDefault="005D7073" w:rsidP="005D7073">
      <w:pPr>
        <w:spacing w:before="89"/>
        <w:jc w:val="both"/>
        <w:rPr>
          <w:rFonts w:ascii="Garamond" w:hAnsi="Garamond"/>
          <w:color w:val="BFBFBF" w:themeColor="background1" w:themeShade="BF"/>
        </w:rPr>
      </w:pPr>
      <w:r w:rsidRPr="005D7073">
        <w:rPr>
          <w:rFonts w:ascii="Garamond" w:hAnsi="Garamond"/>
          <w:color w:val="BFBFBF" w:themeColor="background1" w:themeShade="BF"/>
        </w:rPr>
        <w:t>para su posterior cruce y análisis.</w:t>
      </w:r>
    </w:p>
    <w:p w14:paraId="285BC587" w14:textId="77777777" w:rsidR="005D7073" w:rsidRPr="00B31347" w:rsidRDefault="005D7073" w:rsidP="005D7073">
      <w:pPr>
        <w:spacing w:before="89"/>
        <w:jc w:val="both"/>
        <w:rPr>
          <w:rFonts w:ascii="Garamond" w:hAnsi="Garamond"/>
          <w:color w:val="BFBFBF" w:themeColor="background1" w:themeShade="BF"/>
        </w:rPr>
      </w:pPr>
    </w:p>
    <w:p w14:paraId="1E4F81EA" w14:textId="54B7CD73" w:rsidR="00E67525" w:rsidRPr="00B31347" w:rsidRDefault="00E67525" w:rsidP="00E67525">
      <w:pPr>
        <w:pStyle w:val="Prrafodelista"/>
        <w:numPr>
          <w:ilvl w:val="0"/>
          <w:numId w:val="9"/>
        </w:numPr>
        <w:spacing w:before="89"/>
        <w:jc w:val="both"/>
        <w:rPr>
          <w:rFonts w:ascii="Garamond" w:hAnsi="Garamond"/>
        </w:rPr>
      </w:pPr>
      <w:r w:rsidRPr="00B31347">
        <w:rPr>
          <w:rFonts w:ascii="Garamond" w:hAnsi="Garamond"/>
        </w:rPr>
        <w:t xml:space="preserve">Perfil demográfico: </w:t>
      </w:r>
      <w:r w:rsidRPr="00B31347">
        <w:rPr>
          <w:rFonts w:ascii="Garamond" w:hAnsi="Garamond"/>
          <w:color w:val="BFBFBF" w:themeColor="background1" w:themeShade="BF"/>
        </w:rPr>
        <w:t xml:space="preserve">Indica el nombre del actor social, tipo de actor social, cantidad de integrantes, tiempo en el que lleva desarrollando sus acciones. </w:t>
      </w:r>
    </w:p>
    <w:p w14:paraId="6847F91B" w14:textId="77777777" w:rsidR="00E67525" w:rsidRPr="00B31347" w:rsidRDefault="00E67525" w:rsidP="00E67525">
      <w:pPr>
        <w:pStyle w:val="Prrafodelista"/>
        <w:numPr>
          <w:ilvl w:val="0"/>
          <w:numId w:val="9"/>
        </w:numPr>
        <w:spacing w:before="89"/>
        <w:jc w:val="both"/>
        <w:rPr>
          <w:rFonts w:ascii="Garamond" w:hAnsi="Garamond"/>
        </w:rPr>
      </w:pPr>
      <w:r w:rsidRPr="00B31347">
        <w:rPr>
          <w:rFonts w:ascii="Garamond" w:hAnsi="Garamond"/>
        </w:rPr>
        <w:t xml:space="preserve">Perfil organizativo: </w:t>
      </w:r>
      <w:r w:rsidRPr="00B31347">
        <w:rPr>
          <w:rFonts w:ascii="Garamond" w:hAnsi="Garamond"/>
          <w:color w:val="BFBFBF" w:themeColor="background1" w:themeShade="BF"/>
        </w:rPr>
        <w:t xml:space="preserve">Indica el objeto del actor social, escenarios en donde el actor social desarrolla sus acciones, tipos de acciones y frecuencia con que las desarrolla, principal sector con el que trabaja el actor social, cobertura territorial, localidad y barrios en los que desarrolla sus acciones y principal fuente de financiación. </w:t>
      </w:r>
    </w:p>
    <w:p w14:paraId="1802A423" w14:textId="201F352E" w:rsidR="00E67525" w:rsidRPr="00B31347" w:rsidRDefault="00E67525" w:rsidP="00E67525">
      <w:pPr>
        <w:pStyle w:val="Prrafodelista"/>
        <w:numPr>
          <w:ilvl w:val="0"/>
          <w:numId w:val="9"/>
        </w:numPr>
        <w:spacing w:before="89"/>
        <w:jc w:val="both"/>
        <w:rPr>
          <w:rFonts w:ascii="Garamond" w:hAnsi="Garamond"/>
          <w:color w:val="BFBFBF" w:themeColor="background1" w:themeShade="BF"/>
        </w:rPr>
      </w:pPr>
      <w:r w:rsidRPr="00B31347">
        <w:rPr>
          <w:rFonts w:ascii="Garamond" w:hAnsi="Garamond"/>
        </w:rPr>
        <w:t xml:space="preserve">Problemáticas y conflictividades: </w:t>
      </w:r>
      <w:r w:rsidRPr="00B31347">
        <w:rPr>
          <w:rFonts w:ascii="Garamond" w:hAnsi="Garamond"/>
          <w:color w:val="BFBFBF" w:themeColor="background1" w:themeShade="BF"/>
        </w:rPr>
        <w:t>Expone las problemáticas y conflictos asociadas a las demandas del actor social.</w:t>
      </w:r>
    </w:p>
    <w:p w14:paraId="47DEA326" w14:textId="77777777" w:rsidR="00E67525" w:rsidRPr="00B31347" w:rsidRDefault="00E67525" w:rsidP="00E67525">
      <w:pPr>
        <w:spacing w:before="89"/>
        <w:rPr>
          <w:rFonts w:ascii="Garamond" w:hAnsi="Garamond"/>
        </w:rPr>
      </w:pPr>
    </w:p>
    <w:p w14:paraId="3B99A7B9" w14:textId="77777777" w:rsidR="008D7173" w:rsidRPr="00B31347" w:rsidRDefault="00390315" w:rsidP="00B31347">
      <w:pPr>
        <w:spacing w:before="89"/>
        <w:rPr>
          <w:rFonts w:ascii="Garamond" w:hAnsi="Garamond"/>
        </w:rPr>
      </w:pPr>
      <w:r w:rsidRPr="00B31347">
        <w:rPr>
          <w:rFonts w:ascii="Garamond" w:hAnsi="Garamond"/>
        </w:rPr>
        <w:t>Conclusiones</w:t>
      </w:r>
    </w:p>
    <w:p w14:paraId="2A0A7E85" w14:textId="00ADFCCE" w:rsidR="00963EF6" w:rsidRPr="00B31347" w:rsidRDefault="00B31347" w:rsidP="00B31347">
      <w:pPr>
        <w:spacing w:before="89"/>
        <w:jc w:val="both"/>
        <w:rPr>
          <w:rFonts w:ascii="Garamond" w:hAnsi="Garamond"/>
          <w:color w:val="BFBFBF" w:themeColor="background1" w:themeShade="BF"/>
        </w:rPr>
      </w:pPr>
      <w:r w:rsidRPr="00B31347">
        <w:rPr>
          <w:rFonts w:ascii="Garamond" w:hAnsi="Garamond"/>
          <w:color w:val="BFBFBF" w:themeColor="background1" w:themeShade="BF"/>
        </w:rPr>
        <w:t>Expresan los resultados obtenidos de la investigación en materia procedimental, así como los hallazgos producto del análisis investigativo</w:t>
      </w:r>
    </w:p>
    <w:p w14:paraId="64412149" w14:textId="77777777" w:rsidR="00B31347" w:rsidRPr="00B31347" w:rsidRDefault="00B31347" w:rsidP="00B31347">
      <w:pPr>
        <w:spacing w:before="89"/>
        <w:rPr>
          <w:rFonts w:ascii="Garamond" w:hAnsi="Garamond"/>
        </w:rPr>
      </w:pPr>
      <w:bookmarkStart w:id="0" w:name="_bookmark0"/>
      <w:bookmarkEnd w:id="0"/>
    </w:p>
    <w:p w14:paraId="54746A4B" w14:textId="2BC170B8" w:rsidR="000B2E37" w:rsidRPr="00B31347" w:rsidRDefault="000B2E37" w:rsidP="00840160">
      <w:pPr>
        <w:spacing w:before="151" w:line="256" w:lineRule="auto"/>
        <w:rPr>
          <w:rFonts w:ascii="Garamond" w:hAnsi="Garamond"/>
          <w:i/>
        </w:rPr>
      </w:pPr>
    </w:p>
    <w:p w14:paraId="370E0EBF" w14:textId="62A73D4D" w:rsidR="0044015D" w:rsidRPr="00B31347" w:rsidRDefault="0044015D" w:rsidP="0044015D">
      <w:pPr>
        <w:rPr>
          <w:rFonts w:ascii="Garamond" w:hAnsi="Garamond"/>
        </w:rPr>
      </w:pPr>
    </w:p>
    <w:sectPr w:rsidR="0044015D" w:rsidRPr="00B31347" w:rsidSect="00963EF6">
      <w:headerReference w:type="default" r:id="rId8"/>
      <w:footerReference w:type="default" r:id="rId9"/>
      <w:pgSz w:w="12240" w:h="15840"/>
      <w:pgMar w:top="1320" w:right="1240" w:bottom="1140" w:left="1420" w:header="794" w:footer="14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8563" w14:textId="77777777" w:rsidR="00BC3674" w:rsidRDefault="00BC3674">
      <w:r>
        <w:separator/>
      </w:r>
    </w:p>
  </w:endnote>
  <w:endnote w:type="continuationSeparator" w:id="0">
    <w:p w14:paraId="6FCC44BD" w14:textId="77777777" w:rsidR="00BC3674" w:rsidRDefault="00BC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2A85" w14:textId="4B70E4A3" w:rsidR="006731AD" w:rsidRDefault="002E5186">
    <w:pPr>
      <w:pStyle w:val="Textoindependiente"/>
      <w:spacing w:line="14" w:lineRule="auto"/>
      <w:rPr>
        <w:sz w:val="20"/>
      </w:rPr>
    </w:pPr>
    <w:r w:rsidRPr="001C26C7">
      <w:rPr>
        <w:noProof/>
        <w:lang w:eastAsia="es-CO"/>
      </w:rPr>
      <w:drawing>
        <wp:anchor distT="0" distB="0" distL="0" distR="0" simplePos="0" relativeHeight="251686912" behindDoc="0" locked="0" layoutInCell="1" allowOverlap="1" wp14:anchorId="197637B5" wp14:editId="408102F6">
          <wp:simplePos x="0" y="0"/>
          <wp:positionH relativeFrom="margin">
            <wp:posOffset>5583766</wp:posOffset>
          </wp:positionH>
          <wp:positionV relativeFrom="paragraph">
            <wp:posOffset>9525</wp:posOffset>
          </wp:positionV>
          <wp:extent cx="450850" cy="448310"/>
          <wp:effectExtent l="0" t="0" r="6350" b="0"/>
          <wp:wrapThrough wrapText="bothSides">
            <wp:wrapPolygon edited="0">
              <wp:start x="3042" y="0"/>
              <wp:lineTo x="3042" y="9790"/>
              <wp:lineTo x="0" y="17133"/>
              <wp:lineTo x="0" y="20805"/>
              <wp:lineTo x="21296" y="20805"/>
              <wp:lineTo x="21296" y="16521"/>
              <wp:lineTo x="18254" y="9790"/>
              <wp:lineTo x="18254" y="0"/>
              <wp:lineTo x="3042" y="0"/>
            </wp:wrapPolygon>
          </wp:wrapThrough>
          <wp:docPr id="28" name="image4.png"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4.png" descr="Un dibujo en blanco y negro&#10;&#10;Descripción generada automáticamente con confianza baja"/>
                  <pic:cNvPicPr/>
                </pic:nvPicPr>
                <pic:blipFill>
                  <a:blip r:embed="rId1" cstate="print"/>
                  <a:stretch>
                    <a:fillRect/>
                  </a:stretch>
                </pic:blipFill>
                <pic:spPr>
                  <a:xfrm>
                    <a:off x="0" y="0"/>
                    <a:ext cx="450850" cy="448310"/>
                  </a:xfrm>
                  <a:prstGeom prst="rect">
                    <a:avLst/>
                  </a:prstGeom>
                </pic:spPr>
              </pic:pic>
            </a:graphicData>
          </a:graphic>
          <wp14:sizeRelH relativeFrom="margin">
            <wp14:pctWidth>0</wp14:pctWidth>
          </wp14:sizeRelH>
          <wp14:sizeRelV relativeFrom="margin">
            <wp14:pctHeight>0</wp14:pctHeight>
          </wp14:sizeRelV>
        </wp:anchor>
      </w:drawing>
    </w:r>
    <w:r w:rsidR="00237AFE">
      <w:rPr>
        <w:noProof/>
      </w:rPr>
      <mc:AlternateContent>
        <mc:Choice Requires="wps">
          <w:drawing>
            <wp:anchor distT="0" distB="0" distL="114300" distR="114300" simplePos="0" relativeHeight="251684864" behindDoc="1" locked="0" layoutInCell="1" allowOverlap="1" wp14:anchorId="2CD1E8AE" wp14:editId="6132020D">
              <wp:simplePos x="0" y="0"/>
              <wp:positionH relativeFrom="column">
                <wp:posOffset>2171700</wp:posOffset>
              </wp:positionH>
              <wp:positionV relativeFrom="paragraph">
                <wp:posOffset>10795</wp:posOffset>
              </wp:positionV>
              <wp:extent cx="2002790" cy="880745"/>
              <wp:effectExtent l="0" t="0" r="0" b="0"/>
              <wp:wrapThrough wrapText="bothSides">
                <wp:wrapPolygon edited="0">
                  <wp:start x="0" y="0"/>
                  <wp:lineTo x="0" y="21024"/>
                  <wp:lineTo x="21367" y="21024"/>
                  <wp:lineTo x="21367" y="0"/>
                  <wp:lineTo x="0" y="0"/>
                </wp:wrapPolygon>
              </wp:wrapThrough>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790" cy="880745"/>
                      </a:xfrm>
                      <a:prstGeom prst="rect">
                        <a:avLst/>
                      </a:prstGeom>
                      <a:solidFill>
                        <a:srgbClr val="FFFFFF"/>
                      </a:solidFill>
                      <a:ln>
                        <a:noFill/>
                      </a:ln>
                    </wps:spPr>
                    <wps:txbx>
                      <w:txbxContent>
                        <w:p w14:paraId="44DC12EB" w14:textId="77777777" w:rsidR="00237AFE" w:rsidRPr="002E5186" w:rsidRDefault="00237AFE" w:rsidP="00237AFE">
                          <w:pPr>
                            <w:jc w:val="center"/>
                            <w:rPr>
                              <w:rFonts w:ascii="Garamond" w:hAnsi="Garamond" w:cs="Arial"/>
                              <w:color w:val="000000"/>
                              <w:sz w:val="16"/>
                              <w:szCs w:val="18"/>
                              <w:lang w:val="es-MX"/>
                            </w:rPr>
                          </w:pPr>
                        </w:p>
                        <w:p w14:paraId="49CE8D0C" w14:textId="71721581" w:rsidR="00237AFE" w:rsidRPr="002E5186" w:rsidRDefault="00237AFE" w:rsidP="00237AFE">
                          <w:pPr>
                            <w:jc w:val="center"/>
                            <w:rPr>
                              <w:rFonts w:ascii="Garamond" w:hAnsi="Garamond" w:cs="Arial"/>
                              <w:color w:val="000000"/>
                              <w:sz w:val="16"/>
                              <w:szCs w:val="18"/>
                              <w:lang w:val="es-MX"/>
                            </w:rPr>
                          </w:pPr>
                          <w:r w:rsidRPr="002E5186">
                            <w:rPr>
                              <w:rFonts w:ascii="Garamond" w:hAnsi="Garamond" w:cs="Arial"/>
                              <w:color w:val="000000"/>
                              <w:sz w:val="16"/>
                              <w:szCs w:val="18"/>
                              <w:lang w:val="es-MX"/>
                            </w:rPr>
                            <w:t>Código: DHH-CDS-F0</w:t>
                          </w:r>
                          <w:r w:rsidR="00963EF6" w:rsidRPr="002E5186">
                            <w:rPr>
                              <w:rFonts w:ascii="Garamond" w:hAnsi="Garamond" w:cs="Arial"/>
                              <w:color w:val="000000"/>
                              <w:sz w:val="16"/>
                              <w:szCs w:val="18"/>
                              <w:lang w:val="es-MX"/>
                            </w:rPr>
                            <w:t>31</w:t>
                          </w:r>
                        </w:p>
                        <w:p w14:paraId="1405F0BC" w14:textId="6CA3789C" w:rsidR="00237AFE" w:rsidRPr="002E5186" w:rsidRDefault="00237AFE" w:rsidP="00237AFE">
                          <w:pPr>
                            <w:jc w:val="center"/>
                            <w:rPr>
                              <w:rFonts w:ascii="Garamond" w:hAnsi="Garamond"/>
                              <w:sz w:val="24"/>
                              <w:szCs w:val="24"/>
                            </w:rPr>
                          </w:pPr>
                          <w:r w:rsidRPr="002E5186">
                            <w:rPr>
                              <w:rFonts w:ascii="Garamond" w:hAnsi="Garamond" w:cs="Arial"/>
                              <w:color w:val="000000"/>
                              <w:sz w:val="16"/>
                              <w:szCs w:val="18"/>
                              <w:lang w:val="es-MX"/>
                            </w:rPr>
                            <w:t>Versión: 0</w:t>
                          </w:r>
                          <w:r w:rsidR="00F0276E" w:rsidRPr="002E5186">
                            <w:rPr>
                              <w:rFonts w:ascii="Garamond" w:hAnsi="Garamond" w:cs="Arial"/>
                              <w:color w:val="000000"/>
                              <w:sz w:val="16"/>
                              <w:szCs w:val="18"/>
                              <w:lang w:val="es-MX"/>
                            </w:rPr>
                            <w:t>2</w:t>
                          </w:r>
                        </w:p>
                        <w:p w14:paraId="42F11AF0" w14:textId="26D4C712" w:rsidR="00237AFE" w:rsidRPr="002E5186" w:rsidRDefault="00237AFE" w:rsidP="00237AFE">
                          <w:pPr>
                            <w:jc w:val="center"/>
                            <w:rPr>
                              <w:rFonts w:ascii="Garamond" w:hAnsi="Garamond" w:cs="Arial"/>
                              <w:color w:val="000000"/>
                              <w:sz w:val="16"/>
                              <w:szCs w:val="18"/>
                              <w:lang w:val="es-MX"/>
                            </w:rPr>
                          </w:pPr>
                          <w:r w:rsidRPr="002E5186">
                            <w:rPr>
                              <w:rFonts w:ascii="Garamond" w:hAnsi="Garamond" w:cs="Arial"/>
                              <w:color w:val="000000"/>
                              <w:sz w:val="16"/>
                              <w:szCs w:val="18"/>
                              <w:lang w:val="es-MX"/>
                            </w:rPr>
                            <w:t xml:space="preserve">Vigencia: </w:t>
                          </w:r>
                          <w:r w:rsidR="00187BC0">
                            <w:rPr>
                              <w:rFonts w:ascii="Garamond" w:hAnsi="Garamond" w:cs="Arial"/>
                              <w:color w:val="000000"/>
                              <w:sz w:val="16"/>
                              <w:szCs w:val="18"/>
                              <w:lang w:val="es-MX"/>
                            </w:rPr>
                            <w:t>29</w:t>
                          </w:r>
                          <w:r w:rsidR="002E5186">
                            <w:rPr>
                              <w:rFonts w:ascii="Garamond" w:hAnsi="Garamond" w:cs="Arial"/>
                              <w:color w:val="000000"/>
                              <w:sz w:val="16"/>
                              <w:szCs w:val="18"/>
                              <w:lang w:val="es-MX"/>
                            </w:rPr>
                            <w:t xml:space="preserve"> de septiembre de 2022</w:t>
                          </w:r>
                        </w:p>
                        <w:p w14:paraId="36A33D55" w14:textId="586BFE0A" w:rsidR="00237AFE" w:rsidRPr="002E5186" w:rsidRDefault="00237AFE" w:rsidP="00237AFE">
                          <w:pPr>
                            <w:jc w:val="center"/>
                            <w:rPr>
                              <w:rFonts w:ascii="Garamond" w:hAnsi="Garamond"/>
                              <w:sz w:val="24"/>
                              <w:szCs w:val="24"/>
                            </w:rPr>
                          </w:pPr>
                          <w:r w:rsidRPr="002E5186">
                            <w:rPr>
                              <w:rFonts w:ascii="Garamond" w:hAnsi="Garamond" w:cs="Arial"/>
                              <w:color w:val="000000"/>
                              <w:sz w:val="16"/>
                              <w:szCs w:val="18"/>
                              <w:lang w:val="es-MX"/>
                            </w:rPr>
                            <w:t xml:space="preserve">Caso HOLA </w:t>
                          </w:r>
                          <w:r w:rsidR="00187BC0">
                            <w:rPr>
                              <w:rFonts w:ascii="Garamond" w:hAnsi="Garamond" w:cs="Arial"/>
                              <w:color w:val="000000"/>
                              <w:sz w:val="16"/>
                              <w:szCs w:val="18"/>
                              <w:lang w:val="es-MX"/>
                            </w:rPr>
                            <w:t>268611</w:t>
                          </w:r>
                        </w:p>
                      </w:txbxContent>
                    </wps:txbx>
                    <wps:bodyPr rot="0" vert="horz" wrap="square" lIns="92160" tIns="46440" rIns="92160" bIns="46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1E8AE" id="Rectángulo 15" o:spid="_x0000_s1026" style="position:absolute;margin-left:171pt;margin-top:.85pt;width:157.7pt;height:69.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" stroked="f">
              <v:textbox inset="2.56mm,1.29mm,2.56mm,1.29mm">
                <w:txbxContent>
                  <w:p w14:paraId="44DC12EB" w14:textId="77777777" w:rsidR="00237AFE" w:rsidRPr="002E5186" w:rsidRDefault="00237AFE" w:rsidP="00237AFE">
                    <w:pPr>
                      <w:jc w:val="center"/>
                      <w:rPr>
                        <w:rFonts w:ascii="Garamond" w:hAnsi="Garamond" w:cs="Arial"/>
                        <w:color w:val="000000"/>
                        <w:sz w:val="16"/>
                        <w:szCs w:val="18"/>
                        <w:lang w:val="es-MX"/>
                      </w:rPr>
                    </w:pPr>
                  </w:p>
                  <w:p w14:paraId="49CE8D0C" w14:textId="71721581" w:rsidR="00237AFE" w:rsidRPr="002E5186" w:rsidRDefault="00237AFE" w:rsidP="00237AFE">
                    <w:pPr>
                      <w:jc w:val="center"/>
                      <w:rPr>
                        <w:rFonts w:ascii="Garamond" w:hAnsi="Garamond" w:cs="Arial"/>
                        <w:color w:val="000000"/>
                        <w:sz w:val="16"/>
                        <w:szCs w:val="18"/>
                        <w:lang w:val="es-MX"/>
                      </w:rPr>
                    </w:pPr>
                    <w:r w:rsidRPr="002E5186">
                      <w:rPr>
                        <w:rFonts w:ascii="Garamond" w:hAnsi="Garamond" w:cs="Arial"/>
                        <w:color w:val="000000"/>
                        <w:sz w:val="16"/>
                        <w:szCs w:val="18"/>
                        <w:lang w:val="es-MX"/>
                      </w:rPr>
                      <w:t>Código: DHH-CDS-F0</w:t>
                    </w:r>
                    <w:r w:rsidR="00963EF6" w:rsidRPr="002E5186">
                      <w:rPr>
                        <w:rFonts w:ascii="Garamond" w:hAnsi="Garamond" w:cs="Arial"/>
                        <w:color w:val="000000"/>
                        <w:sz w:val="16"/>
                        <w:szCs w:val="18"/>
                        <w:lang w:val="es-MX"/>
                      </w:rPr>
                      <w:t>31</w:t>
                    </w:r>
                  </w:p>
                  <w:p w14:paraId="1405F0BC" w14:textId="6CA3789C" w:rsidR="00237AFE" w:rsidRPr="002E5186" w:rsidRDefault="00237AFE" w:rsidP="00237AFE">
                    <w:pPr>
                      <w:jc w:val="center"/>
                      <w:rPr>
                        <w:rFonts w:ascii="Garamond" w:hAnsi="Garamond"/>
                        <w:sz w:val="24"/>
                        <w:szCs w:val="24"/>
                      </w:rPr>
                    </w:pPr>
                    <w:r w:rsidRPr="002E5186">
                      <w:rPr>
                        <w:rFonts w:ascii="Garamond" w:hAnsi="Garamond" w:cs="Arial"/>
                        <w:color w:val="000000"/>
                        <w:sz w:val="16"/>
                        <w:szCs w:val="18"/>
                        <w:lang w:val="es-MX"/>
                      </w:rPr>
                      <w:t>Versión: 0</w:t>
                    </w:r>
                    <w:r w:rsidR="00F0276E" w:rsidRPr="002E5186">
                      <w:rPr>
                        <w:rFonts w:ascii="Garamond" w:hAnsi="Garamond" w:cs="Arial"/>
                        <w:color w:val="000000"/>
                        <w:sz w:val="16"/>
                        <w:szCs w:val="18"/>
                        <w:lang w:val="es-MX"/>
                      </w:rPr>
                      <w:t>2</w:t>
                    </w:r>
                  </w:p>
                  <w:p w14:paraId="42F11AF0" w14:textId="26D4C712" w:rsidR="00237AFE" w:rsidRPr="002E5186" w:rsidRDefault="00237AFE" w:rsidP="00237AFE">
                    <w:pPr>
                      <w:jc w:val="center"/>
                      <w:rPr>
                        <w:rFonts w:ascii="Garamond" w:hAnsi="Garamond" w:cs="Arial"/>
                        <w:color w:val="000000"/>
                        <w:sz w:val="16"/>
                        <w:szCs w:val="18"/>
                        <w:lang w:val="es-MX"/>
                      </w:rPr>
                    </w:pPr>
                    <w:r w:rsidRPr="002E5186">
                      <w:rPr>
                        <w:rFonts w:ascii="Garamond" w:hAnsi="Garamond" w:cs="Arial"/>
                        <w:color w:val="000000"/>
                        <w:sz w:val="16"/>
                        <w:szCs w:val="18"/>
                        <w:lang w:val="es-MX"/>
                      </w:rPr>
                      <w:t xml:space="preserve">Vigencia: </w:t>
                    </w:r>
                    <w:r w:rsidR="00187BC0">
                      <w:rPr>
                        <w:rFonts w:ascii="Garamond" w:hAnsi="Garamond" w:cs="Arial"/>
                        <w:color w:val="000000"/>
                        <w:sz w:val="16"/>
                        <w:szCs w:val="18"/>
                        <w:lang w:val="es-MX"/>
                      </w:rPr>
                      <w:t>29</w:t>
                    </w:r>
                    <w:r w:rsidR="002E5186">
                      <w:rPr>
                        <w:rFonts w:ascii="Garamond" w:hAnsi="Garamond" w:cs="Arial"/>
                        <w:color w:val="000000"/>
                        <w:sz w:val="16"/>
                        <w:szCs w:val="18"/>
                        <w:lang w:val="es-MX"/>
                      </w:rPr>
                      <w:t xml:space="preserve"> de septiembre de 2022</w:t>
                    </w:r>
                  </w:p>
                  <w:p w14:paraId="36A33D55" w14:textId="586BFE0A" w:rsidR="00237AFE" w:rsidRPr="002E5186" w:rsidRDefault="00237AFE" w:rsidP="00237AFE">
                    <w:pPr>
                      <w:jc w:val="center"/>
                      <w:rPr>
                        <w:rFonts w:ascii="Garamond" w:hAnsi="Garamond"/>
                        <w:sz w:val="24"/>
                        <w:szCs w:val="24"/>
                      </w:rPr>
                    </w:pPr>
                    <w:r w:rsidRPr="002E5186">
                      <w:rPr>
                        <w:rFonts w:ascii="Garamond" w:hAnsi="Garamond" w:cs="Arial"/>
                        <w:color w:val="000000"/>
                        <w:sz w:val="16"/>
                        <w:szCs w:val="18"/>
                        <w:lang w:val="es-MX"/>
                      </w:rPr>
                      <w:t xml:space="preserve">Caso HOLA </w:t>
                    </w:r>
                    <w:r w:rsidR="00187BC0">
                      <w:rPr>
                        <w:rFonts w:ascii="Garamond" w:hAnsi="Garamond" w:cs="Arial"/>
                        <w:color w:val="000000"/>
                        <w:sz w:val="16"/>
                        <w:szCs w:val="18"/>
                        <w:lang w:val="es-MX"/>
                      </w:rPr>
                      <w:t>268611</w:t>
                    </w:r>
                  </w:p>
                </w:txbxContent>
              </v:textbox>
              <w10:wrap type="through"/>
            </v:rect>
          </w:pict>
        </mc:Fallback>
      </mc:AlternateContent>
    </w:r>
  </w:p>
  <w:p w14:paraId="725F4D08" w14:textId="39B5A3DD" w:rsidR="006731AD" w:rsidRDefault="006731AD">
    <w:pPr>
      <w:pStyle w:val="Textoindependiente"/>
      <w:spacing w:line="14" w:lineRule="auto"/>
      <w:rPr>
        <w:sz w:val="20"/>
      </w:rPr>
    </w:pPr>
  </w:p>
  <w:p w14:paraId="220E52D2" w14:textId="53AF2639" w:rsidR="006731AD" w:rsidRDefault="006731AD">
    <w:pPr>
      <w:pStyle w:val="Textoindependiente"/>
      <w:spacing w:line="14" w:lineRule="auto"/>
      <w:rPr>
        <w:sz w:val="20"/>
      </w:rPr>
    </w:pPr>
  </w:p>
  <w:p w14:paraId="09A4AC3F" w14:textId="1E403A81" w:rsidR="006731AD" w:rsidRDefault="00A47F85">
    <w:pPr>
      <w:pStyle w:val="Textoindependiente"/>
      <w:spacing w:line="14" w:lineRule="auto"/>
      <w:rPr>
        <w:sz w:val="20"/>
      </w:rPr>
    </w:pPr>
    <w:r>
      <w:rPr>
        <w:noProof/>
      </w:rPr>
      <mc:AlternateContent>
        <mc:Choice Requires="wps">
          <w:drawing>
            <wp:anchor distT="0" distB="0" distL="114300" distR="114300" simplePos="0" relativeHeight="251682816" behindDoc="0" locked="0" layoutInCell="1" allowOverlap="1" wp14:anchorId="13798108" wp14:editId="555CF2C5">
              <wp:simplePos x="0" y="0"/>
              <wp:positionH relativeFrom="margin">
                <wp:posOffset>-184150</wp:posOffset>
              </wp:positionH>
              <wp:positionV relativeFrom="paragraph">
                <wp:posOffset>53340</wp:posOffset>
              </wp:positionV>
              <wp:extent cx="1828800" cy="1386205"/>
              <wp:effectExtent l="0" t="0" r="0" b="444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86205"/>
                      </a:xfrm>
                      <a:prstGeom prst="rect">
                        <a:avLst/>
                      </a:prstGeom>
                      <a:solidFill>
                        <a:srgbClr val="FFFFFF"/>
                      </a:solidFill>
                      <a:ln>
                        <a:noFill/>
                      </a:ln>
                    </wps:spPr>
                    <wps:txbx>
                      <w:txbxContent>
                        <w:p w14:paraId="14B57BD2" w14:textId="77777777" w:rsidR="006731AD" w:rsidRPr="00F209DB" w:rsidRDefault="006731AD" w:rsidP="006731AD">
                          <w:pPr>
                            <w:rPr>
                              <w:rFonts w:ascii="Arial" w:hAnsi="Arial" w:cs="Arial"/>
                              <w:sz w:val="16"/>
                              <w:szCs w:val="16"/>
                              <w:lang w:val="es-MX"/>
                            </w:rPr>
                          </w:pPr>
                          <w:r w:rsidRPr="00F209DB">
                            <w:rPr>
                              <w:rFonts w:ascii="Arial" w:hAnsi="Arial" w:cs="Arial"/>
                              <w:sz w:val="16"/>
                              <w:szCs w:val="16"/>
                              <w:lang w:val="es-MX"/>
                            </w:rPr>
                            <w:t>Edificio Liévano</w:t>
                          </w:r>
                        </w:p>
                        <w:p w14:paraId="115BEDBA" w14:textId="77777777" w:rsidR="006731AD" w:rsidRPr="00F209DB" w:rsidRDefault="006731AD" w:rsidP="006731AD">
                          <w:pPr>
                            <w:rPr>
                              <w:rFonts w:ascii="Arial" w:hAnsi="Arial" w:cs="Arial"/>
                              <w:sz w:val="16"/>
                              <w:szCs w:val="16"/>
                              <w:lang w:val="es-MX"/>
                            </w:rPr>
                          </w:pPr>
                          <w:r w:rsidRPr="00F209DB">
                            <w:rPr>
                              <w:rFonts w:ascii="Arial" w:hAnsi="Arial" w:cs="Arial"/>
                              <w:sz w:val="16"/>
                              <w:szCs w:val="16"/>
                              <w:lang w:val="es-MX"/>
                            </w:rPr>
                            <w:t>Calle 11 No. 8 -17</w:t>
                          </w:r>
                        </w:p>
                        <w:p w14:paraId="0EBBA229" w14:textId="77777777" w:rsidR="006731AD" w:rsidRPr="00F209DB" w:rsidRDefault="006731AD" w:rsidP="006731AD">
                          <w:pPr>
                            <w:rPr>
                              <w:rFonts w:ascii="Arial" w:hAnsi="Arial" w:cs="Arial"/>
                              <w:sz w:val="16"/>
                              <w:szCs w:val="16"/>
                              <w:lang w:val="es-MX"/>
                            </w:rPr>
                          </w:pPr>
                          <w:r w:rsidRPr="00F209DB">
                            <w:rPr>
                              <w:rFonts w:ascii="Arial" w:hAnsi="Arial" w:cs="Arial"/>
                              <w:sz w:val="16"/>
                              <w:szCs w:val="16"/>
                              <w:lang w:val="es-MX"/>
                            </w:rPr>
                            <w:t xml:space="preserve">Código Postal: 111711 </w:t>
                          </w:r>
                        </w:p>
                        <w:p w14:paraId="4F48AB1A" w14:textId="77777777" w:rsidR="006731AD" w:rsidRPr="00F209DB" w:rsidRDefault="006731AD" w:rsidP="006731AD">
                          <w:pPr>
                            <w:rPr>
                              <w:rFonts w:ascii="Arial" w:hAnsi="Arial" w:cs="Arial"/>
                              <w:sz w:val="16"/>
                              <w:szCs w:val="16"/>
                              <w:lang w:val="es-MX"/>
                            </w:rPr>
                          </w:pPr>
                          <w:r w:rsidRPr="00F209DB">
                            <w:rPr>
                              <w:rFonts w:ascii="Arial" w:hAnsi="Arial" w:cs="Arial"/>
                              <w:sz w:val="16"/>
                              <w:szCs w:val="16"/>
                              <w:lang w:val="es-MX"/>
                            </w:rPr>
                            <w:t>Tel. 3387000 - 3820660</w:t>
                          </w:r>
                        </w:p>
                        <w:p w14:paraId="31D8E4BB" w14:textId="77777777" w:rsidR="006731AD" w:rsidRDefault="006731AD" w:rsidP="006731AD">
                          <w:pPr>
                            <w:rPr>
                              <w:rFonts w:ascii="Arial" w:hAnsi="Arial" w:cs="Arial"/>
                              <w:sz w:val="16"/>
                              <w:szCs w:val="16"/>
                              <w:lang w:val="es-MX"/>
                            </w:rPr>
                          </w:pPr>
                          <w:r w:rsidRPr="00F209DB">
                            <w:rPr>
                              <w:rFonts w:ascii="Arial" w:hAnsi="Arial" w:cs="Arial"/>
                              <w:sz w:val="16"/>
                              <w:szCs w:val="16"/>
                              <w:lang w:val="es-MX"/>
                            </w:rPr>
                            <w:t>Información Línea 195</w:t>
                          </w:r>
                        </w:p>
                        <w:p w14:paraId="68CB9D11" w14:textId="77777777" w:rsidR="006731AD" w:rsidRPr="00F209DB" w:rsidRDefault="006731AD" w:rsidP="006731AD">
                          <w:pPr>
                            <w:rPr>
                              <w:rFonts w:ascii="Arial" w:hAnsi="Arial" w:cs="Arial"/>
                              <w:sz w:val="16"/>
                              <w:szCs w:val="16"/>
                              <w:lang w:val="es-MX"/>
                            </w:rPr>
                          </w:pPr>
                          <w:r w:rsidRPr="00F209DB">
                            <w:rPr>
                              <w:rFonts w:ascii="Arial" w:hAnsi="Arial" w:cs="Arial"/>
                              <w:sz w:val="16"/>
                              <w:szCs w:val="16"/>
                              <w:lang w:val="es-MX"/>
                            </w:rPr>
                            <w:t>www.gobiernobogota.gov.co</w:t>
                          </w:r>
                        </w:p>
                        <w:p w14:paraId="66558BC9" w14:textId="77777777" w:rsidR="006731AD" w:rsidRDefault="006731AD" w:rsidP="006731AD">
                          <w:pPr>
                            <w:rPr>
                              <w:szCs w:val="16"/>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98108" id="Rectángulo 16" o:spid="_x0000_s1027" style="position:absolute;margin-left:-14.5pt;margin-top:4.2pt;width:2in;height:109.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" stroked="f">
              <v:textbox inset="7.25pt,3.65pt,7.25pt,3.65pt">
                <w:txbxContent>
                  <w:p w14:paraId="14B57BD2" w14:textId="77777777" w:rsidR="006731AD" w:rsidRPr="00F209DB" w:rsidRDefault="006731AD" w:rsidP="006731AD">
                    <w:pPr>
                      <w:rPr>
                        <w:rFonts w:ascii="Arial" w:hAnsi="Arial" w:cs="Arial"/>
                        <w:sz w:val="16"/>
                        <w:szCs w:val="16"/>
                        <w:lang w:val="es-MX"/>
                      </w:rPr>
                    </w:pPr>
                    <w:r w:rsidRPr="00F209DB">
                      <w:rPr>
                        <w:rFonts w:ascii="Arial" w:hAnsi="Arial" w:cs="Arial"/>
                        <w:sz w:val="16"/>
                        <w:szCs w:val="16"/>
                        <w:lang w:val="es-MX"/>
                      </w:rPr>
                      <w:t>Edificio Liévano</w:t>
                    </w:r>
                  </w:p>
                  <w:p w14:paraId="115BEDBA" w14:textId="77777777" w:rsidR="006731AD" w:rsidRPr="00F209DB" w:rsidRDefault="006731AD" w:rsidP="006731AD">
                    <w:pPr>
                      <w:rPr>
                        <w:rFonts w:ascii="Arial" w:hAnsi="Arial" w:cs="Arial"/>
                        <w:sz w:val="16"/>
                        <w:szCs w:val="16"/>
                        <w:lang w:val="es-MX"/>
                      </w:rPr>
                    </w:pPr>
                    <w:r w:rsidRPr="00F209DB">
                      <w:rPr>
                        <w:rFonts w:ascii="Arial" w:hAnsi="Arial" w:cs="Arial"/>
                        <w:sz w:val="16"/>
                        <w:szCs w:val="16"/>
                        <w:lang w:val="es-MX"/>
                      </w:rPr>
                      <w:t>Calle 11 No. 8 -17</w:t>
                    </w:r>
                  </w:p>
                  <w:p w14:paraId="0EBBA229" w14:textId="77777777" w:rsidR="006731AD" w:rsidRPr="00F209DB" w:rsidRDefault="006731AD" w:rsidP="006731AD">
                    <w:pPr>
                      <w:rPr>
                        <w:rFonts w:ascii="Arial" w:hAnsi="Arial" w:cs="Arial"/>
                        <w:sz w:val="16"/>
                        <w:szCs w:val="16"/>
                        <w:lang w:val="es-MX"/>
                      </w:rPr>
                    </w:pPr>
                    <w:r w:rsidRPr="00F209DB">
                      <w:rPr>
                        <w:rFonts w:ascii="Arial" w:hAnsi="Arial" w:cs="Arial"/>
                        <w:sz w:val="16"/>
                        <w:szCs w:val="16"/>
                        <w:lang w:val="es-MX"/>
                      </w:rPr>
                      <w:t xml:space="preserve">Código Postal: 111711 </w:t>
                    </w:r>
                  </w:p>
                  <w:p w14:paraId="4F48AB1A" w14:textId="77777777" w:rsidR="006731AD" w:rsidRPr="00F209DB" w:rsidRDefault="006731AD" w:rsidP="006731AD">
                    <w:pPr>
                      <w:rPr>
                        <w:rFonts w:ascii="Arial" w:hAnsi="Arial" w:cs="Arial"/>
                        <w:sz w:val="16"/>
                        <w:szCs w:val="16"/>
                        <w:lang w:val="es-MX"/>
                      </w:rPr>
                    </w:pPr>
                    <w:r w:rsidRPr="00F209DB">
                      <w:rPr>
                        <w:rFonts w:ascii="Arial" w:hAnsi="Arial" w:cs="Arial"/>
                        <w:sz w:val="16"/>
                        <w:szCs w:val="16"/>
                        <w:lang w:val="es-MX"/>
                      </w:rPr>
                      <w:t>Tel. 3387000 - 3820660</w:t>
                    </w:r>
                  </w:p>
                  <w:p w14:paraId="31D8E4BB" w14:textId="77777777" w:rsidR="006731AD" w:rsidRDefault="006731AD" w:rsidP="006731AD">
                    <w:pPr>
                      <w:rPr>
                        <w:rFonts w:ascii="Arial" w:hAnsi="Arial" w:cs="Arial"/>
                        <w:sz w:val="16"/>
                        <w:szCs w:val="16"/>
                        <w:lang w:val="es-MX"/>
                      </w:rPr>
                    </w:pPr>
                    <w:r w:rsidRPr="00F209DB">
                      <w:rPr>
                        <w:rFonts w:ascii="Arial" w:hAnsi="Arial" w:cs="Arial"/>
                        <w:sz w:val="16"/>
                        <w:szCs w:val="16"/>
                        <w:lang w:val="es-MX"/>
                      </w:rPr>
                      <w:t>Información Línea 195</w:t>
                    </w:r>
                  </w:p>
                  <w:p w14:paraId="68CB9D11" w14:textId="77777777" w:rsidR="006731AD" w:rsidRPr="00F209DB" w:rsidRDefault="006731AD" w:rsidP="006731AD">
                    <w:pPr>
                      <w:rPr>
                        <w:rFonts w:ascii="Arial" w:hAnsi="Arial" w:cs="Arial"/>
                        <w:sz w:val="16"/>
                        <w:szCs w:val="16"/>
                        <w:lang w:val="es-MX"/>
                      </w:rPr>
                    </w:pPr>
                    <w:r w:rsidRPr="00F209DB">
                      <w:rPr>
                        <w:rFonts w:ascii="Arial" w:hAnsi="Arial" w:cs="Arial"/>
                        <w:sz w:val="16"/>
                        <w:szCs w:val="16"/>
                        <w:lang w:val="es-MX"/>
                      </w:rPr>
                      <w:t>www.gobiernobogota.gov.co</w:t>
                    </w:r>
                  </w:p>
                  <w:p w14:paraId="66558BC9" w14:textId="77777777" w:rsidR="006731AD" w:rsidRDefault="006731AD" w:rsidP="006731AD">
                    <w:pPr>
                      <w:rPr>
                        <w:szCs w:val="16"/>
                      </w:rPr>
                    </w:pPr>
                  </w:p>
                </w:txbxContent>
              </v:textbox>
              <w10:wrap anchorx="margin"/>
            </v:rect>
          </w:pict>
        </mc:Fallback>
      </mc:AlternateContent>
    </w:r>
  </w:p>
  <w:p w14:paraId="3335536F" w14:textId="0396A14E" w:rsidR="006731AD" w:rsidRDefault="006731AD">
    <w:pPr>
      <w:pStyle w:val="Textoindependiente"/>
      <w:spacing w:line="14" w:lineRule="auto"/>
      <w:rPr>
        <w:sz w:val="20"/>
      </w:rPr>
    </w:pPr>
  </w:p>
  <w:p w14:paraId="2342B070" w14:textId="2712E120" w:rsidR="006F6D9D" w:rsidRDefault="006F6D9D">
    <w:pPr>
      <w:pStyle w:val="Textoindependiente"/>
      <w:spacing w:line="14" w:lineRule="auto"/>
      <w:rPr>
        <w:sz w:val="20"/>
      </w:rPr>
    </w:pPr>
  </w:p>
  <w:p w14:paraId="11468FE1" w14:textId="5DE1FF46" w:rsidR="006F6D9D" w:rsidRDefault="006F6D9D">
    <w:pPr>
      <w:pStyle w:val="Textoindependiente"/>
      <w:spacing w:line="14" w:lineRule="auto"/>
      <w:rPr>
        <w:sz w:val="20"/>
      </w:rPr>
    </w:pPr>
  </w:p>
  <w:p w14:paraId="3A7F169D" w14:textId="536194FF" w:rsidR="006F6D9D" w:rsidRDefault="006F6D9D">
    <w:pPr>
      <w:pStyle w:val="Textoindependiente"/>
      <w:spacing w:line="14" w:lineRule="auto"/>
      <w:rPr>
        <w:sz w:val="20"/>
      </w:rPr>
    </w:pPr>
  </w:p>
  <w:p w14:paraId="09DC3B58" w14:textId="4B31AAC3" w:rsidR="006F6D9D" w:rsidRDefault="006F6D9D">
    <w:pPr>
      <w:pStyle w:val="Textoindependiente"/>
      <w:spacing w:line="14" w:lineRule="auto"/>
      <w:rPr>
        <w:sz w:val="20"/>
      </w:rPr>
    </w:pPr>
  </w:p>
  <w:p w14:paraId="23664B78" w14:textId="77777777" w:rsidR="006F6D9D" w:rsidRDefault="006F6D9D">
    <w:pPr>
      <w:pStyle w:val="Textoindependiente"/>
      <w:spacing w:line="14" w:lineRule="auto"/>
      <w:rPr>
        <w:sz w:val="20"/>
      </w:rPr>
    </w:pPr>
  </w:p>
  <w:p w14:paraId="4E0EFE76" w14:textId="77777777" w:rsidR="006F6D9D" w:rsidRDefault="006F6D9D">
    <w:pPr>
      <w:pStyle w:val="Textoindependiente"/>
      <w:spacing w:line="14" w:lineRule="auto"/>
      <w:rPr>
        <w:sz w:val="20"/>
      </w:rPr>
    </w:pPr>
  </w:p>
  <w:p w14:paraId="5CCBAFA1" w14:textId="77777777" w:rsidR="006F6D9D" w:rsidRDefault="006F6D9D">
    <w:pPr>
      <w:pStyle w:val="Textoindependiente"/>
      <w:spacing w:line="14" w:lineRule="auto"/>
      <w:rPr>
        <w:sz w:val="20"/>
      </w:rPr>
    </w:pPr>
  </w:p>
  <w:p w14:paraId="430B5272" w14:textId="77777777" w:rsidR="006F6D9D" w:rsidRDefault="006F6D9D">
    <w:pPr>
      <w:pStyle w:val="Textoindependiente"/>
      <w:spacing w:line="14" w:lineRule="auto"/>
      <w:rPr>
        <w:sz w:val="20"/>
      </w:rPr>
    </w:pPr>
  </w:p>
  <w:p w14:paraId="1262555C" w14:textId="77777777" w:rsidR="006F6D9D" w:rsidRDefault="006F6D9D">
    <w:pPr>
      <w:pStyle w:val="Textoindependiente"/>
      <w:spacing w:line="14" w:lineRule="auto"/>
      <w:rPr>
        <w:sz w:val="20"/>
      </w:rPr>
    </w:pPr>
  </w:p>
  <w:p w14:paraId="5623471A" w14:textId="77777777" w:rsidR="006F6D9D" w:rsidRDefault="006F6D9D">
    <w:pPr>
      <w:pStyle w:val="Textoindependiente"/>
      <w:spacing w:line="14" w:lineRule="auto"/>
      <w:rPr>
        <w:sz w:val="20"/>
      </w:rPr>
    </w:pPr>
  </w:p>
  <w:p w14:paraId="16F4B288" w14:textId="77777777" w:rsidR="006F6D9D" w:rsidRDefault="006F6D9D">
    <w:pPr>
      <w:pStyle w:val="Textoindependiente"/>
      <w:spacing w:line="14" w:lineRule="auto"/>
      <w:rPr>
        <w:sz w:val="20"/>
      </w:rPr>
    </w:pPr>
  </w:p>
  <w:p w14:paraId="5EF344E3" w14:textId="77777777" w:rsidR="006F6D9D" w:rsidRDefault="006F6D9D">
    <w:pPr>
      <w:pStyle w:val="Textoindependiente"/>
      <w:spacing w:line="14" w:lineRule="auto"/>
      <w:rPr>
        <w:sz w:val="20"/>
      </w:rPr>
    </w:pPr>
  </w:p>
  <w:p w14:paraId="547AF2A9" w14:textId="77777777" w:rsidR="006F6D9D" w:rsidRDefault="006F6D9D">
    <w:pPr>
      <w:pStyle w:val="Textoindependiente"/>
      <w:spacing w:line="14" w:lineRule="auto"/>
      <w:rPr>
        <w:sz w:val="20"/>
      </w:rPr>
    </w:pPr>
  </w:p>
  <w:p w14:paraId="49726EDE" w14:textId="54F04084" w:rsidR="006F6D9D" w:rsidRDefault="006F6D9D">
    <w:pPr>
      <w:pStyle w:val="Textoindependiente"/>
      <w:spacing w:line="14" w:lineRule="auto"/>
      <w:rPr>
        <w:sz w:val="20"/>
      </w:rPr>
    </w:pPr>
  </w:p>
  <w:p w14:paraId="4CD0B6CC" w14:textId="78D0E731" w:rsidR="006F6D9D" w:rsidRDefault="006F6D9D">
    <w:pPr>
      <w:pStyle w:val="Textoindependiente"/>
      <w:spacing w:line="14" w:lineRule="auto"/>
      <w:rPr>
        <w:sz w:val="20"/>
      </w:rPr>
    </w:pPr>
  </w:p>
  <w:p w14:paraId="1DAE2E96" w14:textId="75092D6A" w:rsidR="006F6D9D" w:rsidRDefault="006F6D9D">
    <w:pPr>
      <w:pStyle w:val="Textoindependiente"/>
      <w:spacing w:line="14" w:lineRule="auto"/>
      <w:rPr>
        <w:sz w:val="20"/>
      </w:rPr>
    </w:pPr>
  </w:p>
  <w:p w14:paraId="6B984223" w14:textId="77777777" w:rsidR="006F6D9D" w:rsidRDefault="006F6D9D">
    <w:pPr>
      <w:pStyle w:val="Textoindependiente"/>
      <w:spacing w:line="14" w:lineRule="auto"/>
      <w:rPr>
        <w:sz w:val="20"/>
      </w:rPr>
    </w:pPr>
  </w:p>
  <w:p w14:paraId="44FA3BC2" w14:textId="1DAB604F" w:rsidR="006F6D9D" w:rsidRDefault="006F6D9D">
    <w:pPr>
      <w:pStyle w:val="Textoindependiente"/>
      <w:spacing w:line="14" w:lineRule="auto"/>
      <w:rPr>
        <w:sz w:val="20"/>
      </w:rPr>
    </w:pPr>
  </w:p>
  <w:p w14:paraId="1F1AD050" w14:textId="77777777" w:rsidR="006F6D9D" w:rsidRDefault="006F6D9D">
    <w:pPr>
      <w:pStyle w:val="Textoindependiente"/>
      <w:spacing w:line="14" w:lineRule="auto"/>
      <w:rPr>
        <w:sz w:val="20"/>
      </w:rPr>
    </w:pPr>
  </w:p>
  <w:p w14:paraId="08043B36" w14:textId="7670ACEB" w:rsidR="006F6D9D" w:rsidRDefault="006F6D9D">
    <w:pPr>
      <w:pStyle w:val="Textoindependiente"/>
      <w:spacing w:line="14" w:lineRule="auto"/>
      <w:rPr>
        <w:sz w:val="20"/>
      </w:rPr>
    </w:pPr>
  </w:p>
  <w:p w14:paraId="7542F7AD" w14:textId="77777777" w:rsidR="006F6D9D" w:rsidRDefault="006F6D9D">
    <w:pPr>
      <w:pStyle w:val="Textoindependiente"/>
      <w:spacing w:line="14" w:lineRule="auto"/>
      <w:rPr>
        <w:sz w:val="20"/>
      </w:rPr>
    </w:pPr>
  </w:p>
  <w:p w14:paraId="08530370" w14:textId="77777777" w:rsidR="006F6D9D" w:rsidRDefault="006F6D9D">
    <w:pPr>
      <w:pStyle w:val="Textoindependiente"/>
      <w:spacing w:line="14" w:lineRule="auto"/>
      <w:rPr>
        <w:sz w:val="20"/>
      </w:rPr>
    </w:pPr>
  </w:p>
  <w:p w14:paraId="66AF0BBE" w14:textId="4E1BF431" w:rsidR="006F6D9D" w:rsidRDefault="006F6D9D">
    <w:pPr>
      <w:pStyle w:val="Textoindependiente"/>
      <w:spacing w:line="14" w:lineRule="auto"/>
      <w:rPr>
        <w:sz w:val="20"/>
      </w:rPr>
    </w:pPr>
  </w:p>
  <w:p w14:paraId="301B6136" w14:textId="77777777" w:rsidR="006F6D9D" w:rsidRDefault="006F6D9D">
    <w:pPr>
      <w:pStyle w:val="Textoindependiente"/>
      <w:spacing w:line="14" w:lineRule="auto"/>
      <w:rPr>
        <w:sz w:val="20"/>
      </w:rPr>
    </w:pPr>
  </w:p>
  <w:p w14:paraId="64ED3A98" w14:textId="77777777" w:rsidR="006F6D9D" w:rsidRDefault="006F6D9D">
    <w:pPr>
      <w:pStyle w:val="Textoindependiente"/>
      <w:spacing w:line="14" w:lineRule="auto"/>
      <w:rPr>
        <w:sz w:val="20"/>
      </w:rPr>
    </w:pPr>
  </w:p>
  <w:p w14:paraId="6A42C960" w14:textId="73BC6CB5" w:rsidR="006F6D9D" w:rsidRDefault="006F6D9D">
    <w:pPr>
      <w:pStyle w:val="Textoindependiente"/>
      <w:spacing w:line="14" w:lineRule="auto"/>
      <w:rPr>
        <w:sz w:val="20"/>
      </w:rPr>
    </w:pPr>
  </w:p>
  <w:p w14:paraId="370E2A02" w14:textId="77777777" w:rsidR="006F6D9D" w:rsidRDefault="006F6D9D">
    <w:pPr>
      <w:pStyle w:val="Textoindependiente"/>
      <w:spacing w:line="14" w:lineRule="auto"/>
      <w:rPr>
        <w:sz w:val="20"/>
      </w:rPr>
    </w:pPr>
  </w:p>
  <w:p w14:paraId="68A58939" w14:textId="77777777" w:rsidR="006F6D9D" w:rsidRDefault="006F6D9D">
    <w:pPr>
      <w:pStyle w:val="Textoindependiente"/>
      <w:spacing w:line="14" w:lineRule="auto"/>
      <w:rPr>
        <w:sz w:val="20"/>
      </w:rPr>
    </w:pPr>
  </w:p>
  <w:p w14:paraId="61C21F19" w14:textId="0FCFE383" w:rsidR="000B2E37" w:rsidRDefault="006F6D9D">
    <w:pPr>
      <w:pStyle w:val="Textoindependiente"/>
      <w:spacing w:line="14" w:lineRule="auto"/>
      <w:rPr>
        <w:sz w:val="20"/>
      </w:rPr>
    </w:pPr>
    <w:r>
      <w:rPr>
        <w:sz w:val="20"/>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AFB0" w14:textId="77777777" w:rsidR="00BC3674" w:rsidRDefault="00BC3674">
      <w:r>
        <w:separator/>
      </w:r>
    </w:p>
  </w:footnote>
  <w:footnote w:type="continuationSeparator" w:id="0">
    <w:p w14:paraId="6C2E47AA" w14:textId="77777777" w:rsidR="00BC3674" w:rsidRDefault="00BC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3978" w14:textId="4D33D88A" w:rsidR="00963EF6" w:rsidRPr="005E4E16" w:rsidRDefault="00963EF6" w:rsidP="00963EF6">
    <w:pPr>
      <w:spacing w:before="89"/>
      <w:ind w:left="1143" w:right="1325"/>
      <w:jc w:val="center"/>
      <w:rPr>
        <w:rFonts w:ascii="Garamond" w:hAnsi="Garamond"/>
        <w:b/>
        <w:sz w:val="24"/>
        <w:szCs w:val="24"/>
      </w:rPr>
    </w:pPr>
    <w:r>
      <w:rPr>
        <w:rFonts w:ascii="Garamond" w:hAnsi="Garamond"/>
        <w:noProof/>
      </w:rPr>
      <w:drawing>
        <wp:anchor distT="0" distB="0" distL="114300" distR="114300" simplePos="0" relativeHeight="251680768" behindDoc="1" locked="0" layoutInCell="1" allowOverlap="1" wp14:anchorId="0E889C3C" wp14:editId="31F6E984">
          <wp:simplePos x="0" y="0"/>
          <wp:positionH relativeFrom="margin">
            <wp:posOffset>-241300</wp:posOffset>
          </wp:positionH>
          <wp:positionV relativeFrom="paragraph">
            <wp:posOffset>-207645</wp:posOffset>
          </wp:positionV>
          <wp:extent cx="1810385" cy="600075"/>
          <wp:effectExtent l="0" t="0" r="0" b="9525"/>
          <wp:wrapTight wrapText="bothSides">
            <wp:wrapPolygon edited="0">
              <wp:start x="0" y="0"/>
              <wp:lineTo x="0" y="21257"/>
              <wp:lineTo x="21365" y="21257"/>
              <wp:lineTo x="21365" y="0"/>
              <wp:lineTo x="0" y="0"/>
            </wp:wrapPolygon>
          </wp:wrapTight>
          <wp:docPr id="27" name="Imagen 2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24"/>
        <w:szCs w:val="24"/>
      </w:rPr>
      <w:t xml:space="preserve">          </w:t>
    </w:r>
    <w:r w:rsidRPr="005E4E16">
      <w:rPr>
        <w:rFonts w:ascii="Garamond" w:hAnsi="Garamond"/>
        <w:b/>
        <w:sz w:val="24"/>
        <w:szCs w:val="24"/>
      </w:rPr>
      <w:t>INFORME</w:t>
    </w:r>
    <w:r w:rsidRPr="005E4E16">
      <w:rPr>
        <w:rFonts w:ascii="Garamond" w:hAnsi="Garamond"/>
        <w:b/>
        <w:spacing w:val="-10"/>
        <w:sz w:val="24"/>
        <w:szCs w:val="24"/>
      </w:rPr>
      <w:t xml:space="preserve"> </w:t>
    </w:r>
    <w:r w:rsidRPr="005E4E16">
      <w:rPr>
        <w:rFonts w:ascii="Garamond" w:hAnsi="Garamond"/>
        <w:b/>
        <w:sz w:val="24"/>
        <w:szCs w:val="24"/>
      </w:rPr>
      <w:t>DE CARACTERIZACIÓN DE ACTORES SOCIALES</w:t>
    </w:r>
  </w:p>
  <w:p w14:paraId="25D1D5B3" w14:textId="1B880BA7" w:rsidR="000B2E37" w:rsidRDefault="000B2E3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6C48"/>
    <w:multiLevelType w:val="hybridMultilevel"/>
    <w:tmpl w:val="3E1AED64"/>
    <w:lvl w:ilvl="0" w:tplc="CAA6E4D4">
      <w:start w:val="1"/>
      <w:numFmt w:val="bullet"/>
      <w:lvlText w:val=""/>
      <w:lvlJc w:val="left"/>
      <w:pPr>
        <w:ind w:left="720" w:hanging="360"/>
      </w:pPr>
      <w:rPr>
        <w:rFonts w:ascii="Wingdings" w:hAnsi="Wingdings" w:hint="default"/>
        <w:b w:val="0"/>
        <w:bCs/>
        <w:color w:val="auto"/>
      </w:rPr>
    </w:lvl>
    <w:lvl w:ilvl="1" w:tplc="EC7AA690">
      <w:numFmt w:val="bullet"/>
      <w:lvlText w:val="-"/>
      <w:lvlJc w:val="left"/>
      <w:pPr>
        <w:ind w:left="1800" w:hanging="720"/>
      </w:pPr>
      <w:rPr>
        <w:rFonts w:ascii="Garamond" w:eastAsia="Arial MT" w:hAnsi="Garamond" w:cs="Arial MT"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9517FE"/>
    <w:multiLevelType w:val="hybridMultilevel"/>
    <w:tmpl w:val="2C760B1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15:restartNumberingAfterBreak="0">
    <w:nsid w:val="3C3A3A9E"/>
    <w:multiLevelType w:val="hybridMultilevel"/>
    <w:tmpl w:val="19869384"/>
    <w:lvl w:ilvl="0" w:tplc="CEDEA290">
      <w:numFmt w:val="bullet"/>
      <w:lvlText w:val=""/>
      <w:lvlJc w:val="left"/>
      <w:pPr>
        <w:ind w:left="825" w:hanging="360"/>
      </w:pPr>
      <w:rPr>
        <w:rFonts w:ascii="Symbol" w:eastAsia="Symbol" w:hAnsi="Symbol" w:cs="Symbol" w:hint="default"/>
        <w:w w:val="100"/>
        <w:sz w:val="24"/>
        <w:szCs w:val="24"/>
        <w:lang w:val="es-ES" w:eastAsia="en-US" w:bidi="ar-SA"/>
      </w:rPr>
    </w:lvl>
    <w:lvl w:ilvl="1" w:tplc="0F30113C">
      <w:numFmt w:val="bullet"/>
      <w:lvlText w:val="•"/>
      <w:lvlJc w:val="left"/>
      <w:pPr>
        <w:ind w:left="1207" w:hanging="360"/>
      </w:pPr>
      <w:rPr>
        <w:rFonts w:hint="default"/>
        <w:lang w:val="es-ES" w:eastAsia="en-US" w:bidi="ar-SA"/>
      </w:rPr>
    </w:lvl>
    <w:lvl w:ilvl="2" w:tplc="83C22D18">
      <w:numFmt w:val="bullet"/>
      <w:lvlText w:val="•"/>
      <w:lvlJc w:val="left"/>
      <w:pPr>
        <w:ind w:left="1595" w:hanging="360"/>
      </w:pPr>
      <w:rPr>
        <w:rFonts w:hint="default"/>
        <w:lang w:val="es-ES" w:eastAsia="en-US" w:bidi="ar-SA"/>
      </w:rPr>
    </w:lvl>
    <w:lvl w:ilvl="3" w:tplc="4C7CBA92">
      <w:numFmt w:val="bullet"/>
      <w:lvlText w:val="•"/>
      <w:lvlJc w:val="left"/>
      <w:pPr>
        <w:ind w:left="1983" w:hanging="360"/>
      </w:pPr>
      <w:rPr>
        <w:rFonts w:hint="default"/>
        <w:lang w:val="es-ES" w:eastAsia="en-US" w:bidi="ar-SA"/>
      </w:rPr>
    </w:lvl>
    <w:lvl w:ilvl="4" w:tplc="13CA81FE">
      <w:numFmt w:val="bullet"/>
      <w:lvlText w:val="•"/>
      <w:lvlJc w:val="left"/>
      <w:pPr>
        <w:ind w:left="2371" w:hanging="360"/>
      </w:pPr>
      <w:rPr>
        <w:rFonts w:hint="default"/>
        <w:lang w:val="es-ES" w:eastAsia="en-US" w:bidi="ar-SA"/>
      </w:rPr>
    </w:lvl>
    <w:lvl w:ilvl="5" w:tplc="63F671B6">
      <w:numFmt w:val="bullet"/>
      <w:lvlText w:val="•"/>
      <w:lvlJc w:val="left"/>
      <w:pPr>
        <w:ind w:left="2759" w:hanging="360"/>
      </w:pPr>
      <w:rPr>
        <w:rFonts w:hint="default"/>
        <w:lang w:val="es-ES" w:eastAsia="en-US" w:bidi="ar-SA"/>
      </w:rPr>
    </w:lvl>
    <w:lvl w:ilvl="6" w:tplc="C1C2C0B2">
      <w:numFmt w:val="bullet"/>
      <w:lvlText w:val="•"/>
      <w:lvlJc w:val="left"/>
      <w:pPr>
        <w:ind w:left="3147" w:hanging="360"/>
      </w:pPr>
      <w:rPr>
        <w:rFonts w:hint="default"/>
        <w:lang w:val="es-ES" w:eastAsia="en-US" w:bidi="ar-SA"/>
      </w:rPr>
    </w:lvl>
    <w:lvl w:ilvl="7" w:tplc="18861A36">
      <w:numFmt w:val="bullet"/>
      <w:lvlText w:val="•"/>
      <w:lvlJc w:val="left"/>
      <w:pPr>
        <w:ind w:left="3535" w:hanging="360"/>
      </w:pPr>
      <w:rPr>
        <w:rFonts w:hint="default"/>
        <w:lang w:val="es-ES" w:eastAsia="en-US" w:bidi="ar-SA"/>
      </w:rPr>
    </w:lvl>
    <w:lvl w:ilvl="8" w:tplc="0568A92C">
      <w:numFmt w:val="bullet"/>
      <w:lvlText w:val="•"/>
      <w:lvlJc w:val="left"/>
      <w:pPr>
        <w:ind w:left="3923" w:hanging="360"/>
      </w:pPr>
      <w:rPr>
        <w:rFonts w:hint="default"/>
        <w:lang w:val="es-ES" w:eastAsia="en-US" w:bidi="ar-SA"/>
      </w:rPr>
    </w:lvl>
  </w:abstractNum>
  <w:abstractNum w:abstractNumId="3" w15:restartNumberingAfterBreak="0">
    <w:nsid w:val="3E4B0840"/>
    <w:multiLevelType w:val="multilevel"/>
    <w:tmpl w:val="79BCC056"/>
    <w:lvl w:ilvl="0">
      <w:start w:val="1"/>
      <w:numFmt w:val="decimal"/>
      <w:lvlText w:val="%1."/>
      <w:lvlJc w:val="left"/>
      <w:pPr>
        <w:ind w:left="1002" w:hanging="360"/>
      </w:pPr>
      <w:rPr>
        <w:rFonts w:ascii="Arial" w:eastAsia="Arial" w:hAnsi="Arial" w:cs="Arial" w:hint="default"/>
        <w:b/>
        <w:bCs/>
        <w:color w:val="C00000"/>
        <w:w w:val="100"/>
        <w:sz w:val="24"/>
        <w:szCs w:val="24"/>
        <w:lang w:val="es-ES" w:eastAsia="en-US" w:bidi="ar-SA"/>
      </w:rPr>
    </w:lvl>
    <w:lvl w:ilvl="1">
      <w:start w:val="1"/>
      <w:numFmt w:val="decimal"/>
      <w:lvlText w:val="%1.%2"/>
      <w:lvlJc w:val="left"/>
      <w:pPr>
        <w:ind w:left="685" w:hanging="404"/>
      </w:pPr>
      <w:rPr>
        <w:rFonts w:ascii="Arial MT" w:eastAsia="Arial MT" w:hAnsi="Arial MT" w:cs="Arial MT" w:hint="default"/>
        <w:color w:val="C00000"/>
        <w:w w:val="100"/>
        <w:sz w:val="24"/>
        <w:szCs w:val="24"/>
        <w:lang w:val="es-ES" w:eastAsia="en-US" w:bidi="ar-SA"/>
      </w:rPr>
    </w:lvl>
    <w:lvl w:ilvl="2">
      <w:numFmt w:val="bullet"/>
      <w:lvlText w:val=""/>
      <w:lvlJc w:val="left"/>
      <w:pPr>
        <w:ind w:left="1002" w:hanging="360"/>
      </w:pPr>
      <w:rPr>
        <w:rFonts w:ascii="Symbol" w:eastAsia="Symbol" w:hAnsi="Symbol" w:cs="Symbol" w:hint="default"/>
        <w:w w:val="100"/>
        <w:sz w:val="24"/>
        <w:szCs w:val="24"/>
        <w:lang w:val="es-ES" w:eastAsia="en-US" w:bidi="ar-SA"/>
      </w:rPr>
    </w:lvl>
    <w:lvl w:ilvl="3">
      <w:numFmt w:val="bullet"/>
      <w:lvlText w:val="•"/>
      <w:lvlJc w:val="left"/>
      <w:pPr>
        <w:ind w:left="2906" w:hanging="360"/>
      </w:pPr>
      <w:rPr>
        <w:rFonts w:hint="default"/>
        <w:lang w:val="es-ES" w:eastAsia="en-US" w:bidi="ar-SA"/>
      </w:rPr>
    </w:lvl>
    <w:lvl w:ilvl="4">
      <w:numFmt w:val="bullet"/>
      <w:lvlText w:val="•"/>
      <w:lvlJc w:val="left"/>
      <w:pPr>
        <w:ind w:left="3860" w:hanging="360"/>
      </w:pPr>
      <w:rPr>
        <w:rFonts w:hint="default"/>
        <w:lang w:val="es-ES" w:eastAsia="en-US" w:bidi="ar-SA"/>
      </w:rPr>
    </w:lvl>
    <w:lvl w:ilvl="5">
      <w:numFmt w:val="bullet"/>
      <w:lvlText w:val="•"/>
      <w:lvlJc w:val="left"/>
      <w:pPr>
        <w:ind w:left="4813" w:hanging="360"/>
      </w:pPr>
      <w:rPr>
        <w:rFonts w:hint="default"/>
        <w:lang w:val="es-ES" w:eastAsia="en-US" w:bidi="ar-SA"/>
      </w:rPr>
    </w:lvl>
    <w:lvl w:ilvl="6">
      <w:numFmt w:val="bullet"/>
      <w:lvlText w:val="•"/>
      <w:lvlJc w:val="left"/>
      <w:pPr>
        <w:ind w:left="5766" w:hanging="360"/>
      </w:pPr>
      <w:rPr>
        <w:rFonts w:hint="default"/>
        <w:lang w:val="es-ES" w:eastAsia="en-US" w:bidi="ar-SA"/>
      </w:rPr>
    </w:lvl>
    <w:lvl w:ilvl="7">
      <w:numFmt w:val="bullet"/>
      <w:lvlText w:val="•"/>
      <w:lvlJc w:val="left"/>
      <w:pPr>
        <w:ind w:left="6720" w:hanging="360"/>
      </w:pPr>
      <w:rPr>
        <w:rFonts w:hint="default"/>
        <w:lang w:val="es-ES" w:eastAsia="en-US" w:bidi="ar-SA"/>
      </w:rPr>
    </w:lvl>
    <w:lvl w:ilvl="8">
      <w:numFmt w:val="bullet"/>
      <w:lvlText w:val="•"/>
      <w:lvlJc w:val="left"/>
      <w:pPr>
        <w:ind w:left="7673" w:hanging="360"/>
      </w:pPr>
      <w:rPr>
        <w:rFonts w:hint="default"/>
        <w:lang w:val="es-ES" w:eastAsia="en-US" w:bidi="ar-SA"/>
      </w:rPr>
    </w:lvl>
  </w:abstractNum>
  <w:abstractNum w:abstractNumId="4" w15:restartNumberingAfterBreak="0">
    <w:nsid w:val="3F991C27"/>
    <w:multiLevelType w:val="hybridMultilevel"/>
    <w:tmpl w:val="1A9E630E"/>
    <w:lvl w:ilvl="0" w:tplc="4AF4C32C">
      <w:start w:val="1"/>
      <w:numFmt w:val="decimal"/>
      <w:lvlText w:val="%1."/>
      <w:lvlJc w:val="left"/>
      <w:pPr>
        <w:ind w:left="644" w:hanging="360"/>
      </w:pPr>
      <w:rPr>
        <w:rFonts w:hint="default"/>
        <w:b/>
        <w:color w:val="auto"/>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4E4C6EE9"/>
    <w:multiLevelType w:val="hybridMultilevel"/>
    <w:tmpl w:val="82C8AED8"/>
    <w:lvl w:ilvl="0" w:tplc="1D466A70">
      <w:numFmt w:val="bullet"/>
      <w:lvlText w:val=""/>
      <w:lvlJc w:val="left"/>
      <w:pPr>
        <w:ind w:left="828" w:hanging="360"/>
      </w:pPr>
      <w:rPr>
        <w:rFonts w:ascii="Symbol" w:eastAsia="Symbol" w:hAnsi="Symbol" w:cs="Symbol" w:hint="default"/>
        <w:w w:val="100"/>
        <w:sz w:val="24"/>
        <w:szCs w:val="24"/>
        <w:lang w:val="es-ES" w:eastAsia="en-US" w:bidi="ar-SA"/>
      </w:rPr>
    </w:lvl>
    <w:lvl w:ilvl="1" w:tplc="AC6AEF5A">
      <w:numFmt w:val="bullet"/>
      <w:lvlText w:val="•"/>
      <w:lvlJc w:val="left"/>
      <w:pPr>
        <w:ind w:left="1166" w:hanging="360"/>
      </w:pPr>
      <w:rPr>
        <w:rFonts w:hint="default"/>
        <w:lang w:val="es-ES" w:eastAsia="en-US" w:bidi="ar-SA"/>
      </w:rPr>
    </w:lvl>
    <w:lvl w:ilvl="2" w:tplc="0B2E3A8C">
      <w:numFmt w:val="bullet"/>
      <w:lvlText w:val="•"/>
      <w:lvlJc w:val="left"/>
      <w:pPr>
        <w:ind w:left="1512" w:hanging="360"/>
      </w:pPr>
      <w:rPr>
        <w:rFonts w:hint="default"/>
        <w:lang w:val="es-ES" w:eastAsia="en-US" w:bidi="ar-SA"/>
      </w:rPr>
    </w:lvl>
    <w:lvl w:ilvl="3" w:tplc="82E4FB26">
      <w:numFmt w:val="bullet"/>
      <w:lvlText w:val="•"/>
      <w:lvlJc w:val="left"/>
      <w:pPr>
        <w:ind w:left="1859" w:hanging="360"/>
      </w:pPr>
      <w:rPr>
        <w:rFonts w:hint="default"/>
        <w:lang w:val="es-ES" w:eastAsia="en-US" w:bidi="ar-SA"/>
      </w:rPr>
    </w:lvl>
    <w:lvl w:ilvl="4" w:tplc="7714B0E2">
      <w:numFmt w:val="bullet"/>
      <w:lvlText w:val="•"/>
      <w:lvlJc w:val="left"/>
      <w:pPr>
        <w:ind w:left="2205" w:hanging="360"/>
      </w:pPr>
      <w:rPr>
        <w:rFonts w:hint="default"/>
        <w:lang w:val="es-ES" w:eastAsia="en-US" w:bidi="ar-SA"/>
      </w:rPr>
    </w:lvl>
    <w:lvl w:ilvl="5" w:tplc="79E4B1AE">
      <w:numFmt w:val="bullet"/>
      <w:lvlText w:val="•"/>
      <w:lvlJc w:val="left"/>
      <w:pPr>
        <w:ind w:left="2552" w:hanging="360"/>
      </w:pPr>
      <w:rPr>
        <w:rFonts w:hint="default"/>
        <w:lang w:val="es-ES" w:eastAsia="en-US" w:bidi="ar-SA"/>
      </w:rPr>
    </w:lvl>
    <w:lvl w:ilvl="6" w:tplc="F8882784">
      <w:numFmt w:val="bullet"/>
      <w:lvlText w:val="•"/>
      <w:lvlJc w:val="left"/>
      <w:pPr>
        <w:ind w:left="2898" w:hanging="360"/>
      </w:pPr>
      <w:rPr>
        <w:rFonts w:hint="default"/>
        <w:lang w:val="es-ES" w:eastAsia="en-US" w:bidi="ar-SA"/>
      </w:rPr>
    </w:lvl>
    <w:lvl w:ilvl="7" w:tplc="552CDD9E">
      <w:numFmt w:val="bullet"/>
      <w:lvlText w:val="•"/>
      <w:lvlJc w:val="left"/>
      <w:pPr>
        <w:ind w:left="3244" w:hanging="360"/>
      </w:pPr>
      <w:rPr>
        <w:rFonts w:hint="default"/>
        <w:lang w:val="es-ES" w:eastAsia="en-US" w:bidi="ar-SA"/>
      </w:rPr>
    </w:lvl>
    <w:lvl w:ilvl="8" w:tplc="95A2051C">
      <w:numFmt w:val="bullet"/>
      <w:lvlText w:val="•"/>
      <w:lvlJc w:val="left"/>
      <w:pPr>
        <w:ind w:left="3591" w:hanging="360"/>
      </w:pPr>
      <w:rPr>
        <w:rFonts w:hint="default"/>
        <w:lang w:val="es-ES" w:eastAsia="en-US" w:bidi="ar-SA"/>
      </w:rPr>
    </w:lvl>
  </w:abstractNum>
  <w:abstractNum w:abstractNumId="6" w15:restartNumberingAfterBreak="0">
    <w:nsid w:val="4ED053A5"/>
    <w:multiLevelType w:val="hybridMultilevel"/>
    <w:tmpl w:val="DC2ADAF8"/>
    <w:lvl w:ilvl="0" w:tplc="192C2EDC">
      <w:start w:val="1"/>
      <w:numFmt w:val="decimal"/>
      <w:lvlText w:val="%1."/>
      <w:lvlJc w:val="left"/>
      <w:pPr>
        <w:ind w:left="642" w:hanging="360"/>
      </w:pPr>
      <w:rPr>
        <w:rFonts w:hint="default"/>
        <w:color w:val="auto"/>
      </w:rPr>
    </w:lvl>
    <w:lvl w:ilvl="1" w:tplc="240A0019" w:tentative="1">
      <w:start w:val="1"/>
      <w:numFmt w:val="lowerLetter"/>
      <w:lvlText w:val="%2."/>
      <w:lvlJc w:val="left"/>
      <w:pPr>
        <w:ind w:left="1362" w:hanging="360"/>
      </w:pPr>
    </w:lvl>
    <w:lvl w:ilvl="2" w:tplc="240A001B" w:tentative="1">
      <w:start w:val="1"/>
      <w:numFmt w:val="lowerRoman"/>
      <w:lvlText w:val="%3."/>
      <w:lvlJc w:val="right"/>
      <w:pPr>
        <w:ind w:left="2082" w:hanging="180"/>
      </w:pPr>
    </w:lvl>
    <w:lvl w:ilvl="3" w:tplc="240A000F" w:tentative="1">
      <w:start w:val="1"/>
      <w:numFmt w:val="decimal"/>
      <w:lvlText w:val="%4."/>
      <w:lvlJc w:val="left"/>
      <w:pPr>
        <w:ind w:left="2802" w:hanging="360"/>
      </w:pPr>
    </w:lvl>
    <w:lvl w:ilvl="4" w:tplc="240A0019" w:tentative="1">
      <w:start w:val="1"/>
      <w:numFmt w:val="lowerLetter"/>
      <w:lvlText w:val="%5."/>
      <w:lvlJc w:val="left"/>
      <w:pPr>
        <w:ind w:left="3522" w:hanging="360"/>
      </w:pPr>
    </w:lvl>
    <w:lvl w:ilvl="5" w:tplc="240A001B" w:tentative="1">
      <w:start w:val="1"/>
      <w:numFmt w:val="lowerRoman"/>
      <w:lvlText w:val="%6."/>
      <w:lvlJc w:val="right"/>
      <w:pPr>
        <w:ind w:left="4242" w:hanging="180"/>
      </w:pPr>
    </w:lvl>
    <w:lvl w:ilvl="6" w:tplc="240A000F" w:tentative="1">
      <w:start w:val="1"/>
      <w:numFmt w:val="decimal"/>
      <w:lvlText w:val="%7."/>
      <w:lvlJc w:val="left"/>
      <w:pPr>
        <w:ind w:left="4962" w:hanging="360"/>
      </w:pPr>
    </w:lvl>
    <w:lvl w:ilvl="7" w:tplc="240A0019" w:tentative="1">
      <w:start w:val="1"/>
      <w:numFmt w:val="lowerLetter"/>
      <w:lvlText w:val="%8."/>
      <w:lvlJc w:val="left"/>
      <w:pPr>
        <w:ind w:left="5682" w:hanging="360"/>
      </w:pPr>
    </w:lvl>
    <w:lvl w:ilvl="8" w:tplc="240A001B" w:tentative="1">
      <w:start w:val="1"/>
      <w:numFmt w:val="lowerRoman"/>
      <w:lvlText w:val="%9."/>
      <w:lvlJc w:val="right"/>
      <w:pPr>
        <w:ind w:left="6402" w:hanging="180"/>
      </w:pPr>
    </w:lvl>
  </w:abstractNum>
  <w:abstractNum w:abstractNumId="7" w15:restartNumberingAfterBreak="0">
    <w:nsid w:val="6AB858EE"/>
    <w:multiLevelType w:val="multilevel"/>
    <w:tmpl w:val="D300410E"/>
    <w:lvl w:ilvl="0">
      <w:start w:val="1"/>
      <w:numFmt w:val="decimal"/>
      <w:lvlText w:val="%1."/>
      <w:lvlJc w:val="left"/>
      <w:pPr>
        <w:ind w:left="589" w:hanging="308"/>
      </w:pPr>
      <w:rPr>
        <w:rFonts w:ascii="Arial MT" w:eastAsia="Arial MT" w:hAnsi="Arial MT" w:cs="Arial MT" w:hint="default"/>
        <w:spacing w:val="-1"/>
        <w:w w:val="100"/>
        <w:sz w:val="22"/>
        <w:szCs w:val="22"/>
        <w:lang w:val="es-ES" w:eastAsia="en-US" w:bidi="ar-SA"/>
      </w:rPr>
    </w:lvl>
    <w:lvl w:ilvl="1">
      <w:start w:val="1"/>
      <w:numFmt w:val="decimal"/>
      <w:lvlText w:val="%1.%2"/>
      <w:lvlJc w:val="left"/>
      <w:pPr>
        <w:ind w:left="1090" w:hanging="370"/>
      </w:pPr>
      <w:rPr>
        <w:rFonts w:ascii="Arial MT" w:eastAsia="Arial MT" w:hAnsi="Arial MT" w:cs="Arial MT" w:hint="default"/>
        <w:spacing w:val="-1"/>
        <w:w w:val="100"/>
        <w:sz w:val="22"/>
        <w:szCs w:val="22"/>
        <w:lang w:val="es-ES" w:eastAsia="en-US" w:bidi="ar-SA"/>
      </w:rPr>
    </w:lvl>
    <w:lvl w:ilvl="2">
      <w:numFmt w:val="bullet"/>
      <w:lvlText w:val="•"/>
      <w:lvlJc w:val="left"/>
      <w:pPr>
        <w:ind w:left="2042" w:hanging="370"/>
      </w:pPr>
      <w:rPr>
        <w:rFonts w:hint="default"/>
        <w:lang w:val="es-ES" w:eastAsia="en-US" w:bidi="ar-SA"/>
      </w:rPr>
    </w:lvl>
    <w:lvl w:ilvl="3">
      <w:numFmt w:val="bullet"/>
      <w:lvlText w:val="•"/>
      <w:lvlJc w:val="left"/>
      <w:pPr>
        <w:ind w:left="2984" w:hanging="370"/>
      </w:pPr>
      <w:rPr>
        <w:rFonts w:hint="default"/>
        <w:lang w:val="es-ES" w:eastAsia="en-US" w:bidi="ar-SA"/>
      </w:rPr>
    </w:lvl>
    <w:lvl w:ilvl="4">
      <w:numFmt w:val="bullet"/>
      <w:lvlText w:val="•"/>
      <w:lvlJc w:val="left"/>
      <w:pPr>
        <w:ind w:left="3926" w:hanging="370"/>
      </w:pPr>
      <w:rPr>
        <w:rFonts w:hint="default"/>
        <w:lang w:val="es-ES" w:eastAsia="en-US" w:bidi="ar-SA"/>
      </w:rPr>
    </w:lvl>
    <w:lvl w:ilvl="5">
      <w:numFmt w:val="bullet"/>
      <w:lvlText w:val="•"/>
      <w:lvlJc w:val="left"/>
      <w:pPr>
        <w:ind w:left="4868" w:hanging="370"/>
      </w:pPr>
      <w:rPr>
        <w:rFonts w:hint="default"/>
        <w:lang w:val="es-ES" w:eastAsia="en-US" w:bidi="ar-SA"/>
      </w:rPr>
    </w:lvl>
    <w:lvl w:ilvl="6">
      <w:numFmt w:val="bullet"/>
      <w:lvlText w:val="•"/>
      <w:lvlJc w:val="left"/>
      <w:pPr>
        <w:ind w:left="5811" w:hanging="370"/>
      </w:pPr>
      <w:rPr>
        <w:rFonts w:hint="default"/>
        <w:lang w:val="es-ES" w:eastAsia="en-US" w:bidi="ar-SA"/>
      </w:rPr>
    </w:lvl>
    <w:lvl w:ilvl="7">
      <w:numFmt w:val="bullet"/>
      <w:lvlText w:val="•"/>
      <w:lvlJc w:val="left"/>
      <w:pPr>
        <w:ind w:left="6753" w:hanging="370"/>
      </w:pPr>
      <w:rPr>
        <w:rFonts w:hint="default"/>
        <w:lang w:val="es-ES" w:eastAsia="en-US" w:bidi="ar-SA"/>
      </w:rPr>
    </w:lvl>
    <w:lvl w:ilvl="8">
      <w:numFmt w:val="bullet"/>
      <w:lvlText w:val="•"/>
      <w:lvlJc w:val="left"/>
      <w:pPr>
        <w:ind w:left="7695" w:hanging="370"/>
      </w:pPr>
      <w:rPr>
        <w:rFonts w:hint="default"/>
        <w:lang w:val="es-ES" w:eastAsia="en-US" w:bidi="ar-SA"/>
      </w:rPr>
    </w:lvl>
  </w:abstractNum>
  <w:abstractNum w:abstractNumId="8" w15:restartNumberingAfterBreak="0">
    <w:nsid w:val="7F0C4FAD"/>
    <w:multiLevelType w:val="hybridMultilevel"/>
    <w:tmpl w:val="C2BC2210"/>
    <w:lvl w:ilvl="0" w:tplc="3E522540">
      <w:numFmt w:val="bullet"/>
      <w:lvlText w:val=""/>
      <w:lvlJc w:val="left"/>
      <w:pPr>
        <w:ind w:left="565" w:hanging="360"/>
      </w:pPr>
      <w:rPr>
        <w:rFonts w:ascii="Symbol" w:eastAsia="Symbol" w:hAnsi="Symbol" w:cs="Symbol" w:hint="default"/>
        <w:w w:val="100"/>
        <w:sz w:val="24"/>
        <w:szCs w:val="24"/>
        <w:lang w:val="es-ES" w:eastAsia="en-US" w:bidi="ar-SA"/>
      </w:rPr>
    </w:lvl>
    <w:lvl w:ilvl="1" w:tplc="6EE4B6E0">
      <w:numFmt w:val="bullet"/>
      <w:lvlText w:val=""/>
      <w:lvlJc w:val="left"/>
      <w:pPr>
        <w:ind w:left="1002" w:hanging="360"/>
      </w:pPr>
      <w:rPr>
        <w:rFonts w:ascii="Symbol" w:eastAsia="Symbol" w:hAnsi="Symbol" w:cs="Symbol" w:hint="default"/>
        <w:w w:val="100"/>
        <w:sz w:val="24"/>
        <w:szCs w:val="24"/>
        <w:lang w:val="es-ES" w:eastAsia="en-US" w:bidi="ar-SA"/>
      </w:rPr>
    </w:lvl>
    <w:lvl w:ilvl="2" w:tplc="265873C0">
      <w:numFmt w:val="bullet"/>
      <w:lvlText w:val="•"/>
      <w:lvlJc w:val="left"/>
      <w:pPr>
        <w:ind w:left="1953" w:hanging="360"/>
      </w:pPr>
      <w:rPr>
        <w:rFonts w:hint="default"/>
        <w:lang w:val="es-ES" w:eastAsia="en-US" w:bidi="ar-SA"/>
      </w:rPr>
    </w:lvl>
    <w:lvl w:ilvl="3" w:tplc="0EE4ABD2">
      <w:numFmt w:val="bullet"/>
      <w:lvlText w:val="•"/>
      <w:lvlJc w:val="left"/>
      <w:pPr>
        <w:ind w:left="2906" w:hanging="360"/>
      </w:pPr>
      <w:rPr>
        <w:rFonts w:hint="default"/>
        <w:lang w:val="es-ES" w:eastAsia="en-US" w:bidi="ar-SA"/>
      </w:rPr>
    </w:lvl>
    <w:lvl w:ilvl="4" w:tplc="0B947DC2">
      <w:numFmt w:val="bullet"/>
      <w:lvlText w:val="•"/>
      <w:lvlJc w:val="left"/>
      <w:pPr>
        <w:ind w:left="3860" w:hanging="360"/>
      </w:pPr>
      <w:rPr>
        <w:rFonts w:hint="default"/>
        <w:lang w:val="es-ES" w:eastAsia="en-US" w:bidi="ar-SA"/>
      </w:rPr>
    </w:lvl>
    <w:lvl w:ilvl="5" w:tplc="18025270">
      <w:numFmt w:val="bullet"/>
      <w:lvlText w:val="•"/>
      <w:lvlJc w:val="left"/>
      <w:pPr>
        <w:ind w:left="4813" w:hanging="360"/>
      </w:pPr>
      <w:rPr>
        <w:rFonts w:hint="default"/>
        <w:lang w:val="es-ES" w:eastAsia="en-US" w:bidi="ar-SA"/>
      </w:rPr>
    </w:lvl>
    <w:lvl w:ilvl="6" w:tplc="F386F6EE">
      <w:numFmt w:val="bullet"/>
      <w:lvlText w:val="•"/>
      <w:lvlJc w:val="left"/>
      <w:pPr>
        <w:ind w:left="5766" w:hanging="360"/>
      </w:pPr>
      <w:rPr>
        <w:rFonts w:hint="default"/>
        <w:lang w:val="es-ES" w:eastAsia="en-US" w:bidi="ar-SA"/>
      </w:rPr>
    </w:lvl>
    <w:lvl w:ilvl="7" w:tplc="CFC8C264">
      <w:numFmt w:val="bullet"/>
      <w:lvlText w:val="•"/>
      <w:lvlJc w:val="left"/>
      <w:pPr>
        <w:ind w:left="6720" w:hanging="360"/>
      </w:pPr>
      <w:rPr>
        <w:rFonts w:hint="default"/>
        <w:lang w:val="es-ES" w:eastAsia="en-US" w:bidi="ar-SA"/>
      </w:rPr>
    </w:lvl>
    <w:lvl w:ilvl="8" w:tplc="03C29DE4">
      <w:numFmt w:val="bullet"/>
      <w:lvlText w:val="•"/>
      <w:lvlJc w:val="left"/>
      <w:pPr>
        <w:ind w:left="7673" w:hanging="360"/>
      </w:pPr>
      <w:rPr>
        <w:rFonts w:hint="default"/>
        <w:lang w:val="es-ES" w:eastAsia="en-US" w:bidi="ar-SA"/>
      </w:rPr>
    </w:lvl>
  </w:abstractNum>
  <w:num w:numId="1" w16cid:durableId="1214998180">
    <w:abstractNumId w:val="8"/>
  </w:num>
  <w:num w:numId="2" w16cid:durableId="1672954052">
    <w:abstractNumId w:val="5"/>
  </w:num>
  <w:num w:numId="3" w16cid:durableId="183136733">
    <w:abstractNumId w:val="2"/>
  </w:num>
  <w:num w:numId="4" w16cid:durableId="536620663">
    <w:abstractNumId w:val="3"/>
  </w:num>
  <w:num w:numId="5" w16cid:durableId="1526478577">
    <w:abstractNumId w:val="7"/>
  </w:num>
  <w:num w:numId="6" w16cid:durableId="1707633575">
    <w:abstractNumId w:val="6"/>
  </w:num>
  <w:num w:numId="7" w16cid:durableId="2147117034">
    <w:abstractNumId w:val="1"/>
  </w:num>
  <w:num w:numId="8" w16cid:durableId="158811451">
    <w:abstractNumId w:val="4"/>
  </w:num>
  <w:num w:numId="9" w16cid:durableId="78010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37"/>
    <w:rsid w:val="00014EBE"/>
    <w:rsid w:val="000219D9"/>
    <w:rsid w:val="00093148"/>
    <w:rsid w:val="000A01C6"/>
    <w:rsid w:val="000B2E37"/>
    <w:rsid w:val="001364BA"/>
    <w:rsid w:val="00176354"/>
    <w:rsid w:val="00187BC0"/>
    <w:rsid w:val="00237AFE"/>
    <w:rsid w:val="002E5186"/>
    <w:rsid w:val="00314F81"/>
    <w:rsid w:val="003412FA"/>
    <w:rsid w:val="003805F0"/>
    <w:rsid w:val="00390315"/>
    <w:rsid w:val="00396F3F"/>
    <w:rsid w:val="003C1D22"/>
    <w:rsid w:val="0044015D"/>
    <w:rsid w:val="00442731"/>
    <w:rsid w:val="00552ACC"/>
    <w:rsid w:val="005D7073"/>
    <w:rsid w:val="005E4E16"/>
    <w:rsid w:val="0066339C"/>
    <w:rsid w:val="00667325"/>
    <w:rsid w:val="006731AD"/>
    <w:rsid w:val="006B4C80"/>
    <w:rsid w:val="006F6D9D"/>
    <w:rsid w:val="007C5C59"/>
    <w:rsid w:val="00840160"/>
    <w:rsid w:val="008939E5"/>
    <w:rsid w:val="008D7173"/>
    <w:rsid w:val="008F15DC"/>
    <w:rsid w:val="00963EF6"/>
    <w:rsid w:val="00996F6B"/>
    <w:rsid w:val="009C0C32"/>
    <w:rsid w:val="009C25EE"/>
    <w:rsid w:val="009E1F2F"/>
    <w:rsid w:val="009E222D"/>
    <w:rsid w:val="00A47F85"/>
    <w:rsid w:val="00AC126D"/>
    <w:rsid w:val="00AE7956"/>
    <w:rsid w:val="00AF4120"/>
    <w:rsid w:val="00B00C25"/>
    <w:rsid w:val="00B31347"/>
    <w:rsid w:val="00B728C5"/>
    <w:rsid w:val="00BA26B9"/>
    <w:rsid w:val="00BC3674"/>
    <w:rsid w:val="00BE0489"/>
    <w:rsid w:val="00D160E3"/>
    <w:rsid w:val="00D45D59"/>
    <w:rsid w:val="00DA4C23"/>
    <w:rsid w:val="00E424AB"/>
    <w:rsid w:val="00E67525"/>
    <w:rsid w:val="00E85E6F"/>
    <w:rsid w:val="00EE2A6A"/>
    <w:rsid w:val="00F0276E"/>
    <w:rsid w:val="00F25E54"/>
    <w:rsid w:val="00FA63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FDD60"/>
  <w15:docId w15:val="{9F98F8E7-794A-460A-842F-319D8E56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002" w:hanging="361"/>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19"/>
      <w:ind w:left="529" w:hanging="248"/>
    </w:pPr>
  </w:style>
  <w:style w:type="paragraph" w:styleId="TDC2">
    <w:name w:val="toc 2"/>
    <w:basedOn w:val="Normal"/>
    <w:uiPriority w:val="1"/>
    <w:qFormat/>
    <w:pPr>
      <w:spacing w:before="119"/>
      <w:ind w:left="1090" w:hanging="370"/>
    </w:p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65" w:hanging="360"/>
    </w:pPr>
  </w:style>
  <w:style w:type="paragraph" w:customStyle="1" w:styleId="TableParagraph">
    <w:name w:val="Table Paragraph"/>
    <w:basedOn w:val="Normal"/>
    <w:uiPriority w:val="1"/>
    <w:qFormat/>
    <w:pPr>
      <w:ind w:left="825"/>
    </w:pPr>
  </w:style>
  <w:style w:type="paragraph" w:styleId="Encabezado">
    <w:name w:val="header"/>
    <w:basedOn w:val="Normal"/>
    <w:link w:val="EncabezadoCar"/>
    <w:uiPriority w:val="99"/>
    <w:unhideWhenUsed/>
    <w:rsid w:val="003805F0"/>
    <w:pPr>
      <w:tabs>
        <w:tab w:val="center" w:pos="4252"/>
        <w:tab w:val="right" w:pos="8504"/>
      </w:tabs>
    </w:pPr>
  </w:style>
  <w:style w:type="character" w:customStyle="1" w:styleId="EncabezadoCar">
    <w:name w:val="Encabezado Car"/>
    <w:basedOn w:val="Fuentedeprrafopredeter"/>
    <w:link w:val="Encabezado"/>
    <w:uiPriority w:val="99"/>
    <w:rsid w:val="003805F0"/>
    <w:rPr>
      <w:rFonts w:ascii="Arial MT" w:eastAsia="Arial MT" w:hAnsi="Arial MT" w:cs="Arial MT"/>
      <w:lang w:val="es-ES"/>
    </w:rPr>
  </w:style>
  <w:style w:type="paragraph" w:styleId="Piedepgina">
    <w:name w:val="footer"/>
    <w:basedOn w:val="Normal"/>
    <w:link w:val="PiedepginaCar"/>
    <w:uiPriority w:val="99"/>
    <w:unhideWhenUsed/>
    <w:rsid w:val="003805F0"/>
    <w:pPr>
      <w:tabs>
        <w:tab w:val="center" w:pos="4252"/>
        <w:tab w:val="right" w:pos="8504"/>
      </w:tabs>
    </w:pPr>
  </w:style>
  <w:style w:type="character" w:customStyle="1" w:styleId="PiedepginaCar">
    <w:name w:val="Pie de página Car"/>
    <w:basedOn w:val="Fuentedeprrafopredeter"/>
    <w:link w:val="Piedepgina"/>
    <w:uiPriority w:val="99"/>
    <w:rsid w:val="003805F0"/>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58">
      <w:bodyDiv w:val="1"/>
      <w:marLeft w:val="0"/>
      <w:marRight w:val="0"/>
      <w:marTop w:val="0"/>
      <w:marBottom w:val="0"/>
      <w:divBdr>
        <w:top w:val="none" w:sz="0" w:space="0" w:color="auto"/>
        <w:left w:val="none" w:sz="0" w:space="0" w:color="auto"/>
        <w:bottom w:val="none" w:sz="0" w:space="0" w:color="auto"/>
        <w:right w:val="none" w:sz="0" w:space="0" w:color="auto"/>
      </w:divBdr>
    </w:div>
    <w:div w:id="480775865">
      <w:bodyDiv w:val="1"/>
      <w:marLeft w:val="0"/>
      <w:marRight w:val="0"/>
      <w:marTop w:val="0"/>
      <w:marBottom w:val="0"/>
      <w:divBdr>
        <w:top w:val="none" w:sz="0" w:space="0" w:color="auto"/>
        <w:left w:val="none" w:sz="0" w:space="0" w:color="auto"/>
        <w:bottom w:val="none" w:sz="0" w:space="0" w:color="auto"/>
        <w:right w:val="none" w:sz="0" w:space="0" w:color="auto"/>
      </w:divBdr>
    </w:div>
    <w:div w:id="895749534">
      <w:bodyDiv w:val="1"/>
      <w:marLeft w:val="0"/>
      <w:marRight w:val="0"/>
      <w:marTop w:val="0"/>
      <w:marBottom w:val="0"/>
      <w:divBdr>
        <w:top w:val="none" w:sz="0" w:space="0" w:color="auto"/>
        <w:left w:val="none" w:sz="0" w:space="0" w:color="auto"/>
        <w:bottom w:val="none" w:sz="0" w:space="0" w:color="auto"/>
        <w:right w:val="none" w:sz="0" w:space="0" w:color="auto"/>
      </w:divBdr>
    </w:div>
    <w:div w:id="1338465626">
      <w:bodyDiv w:val="1"/>
      <w:marLeft w:val="0"/>
      <w:marRight w:val="0"/>
      <w:marTop w:val="0"/>
      <w:marBottom w:val="0"/>
      <w:divBdr>
        <w:top w:val="none" w:sz="0" w:space="0" w:color="auto"/>
        <w:left w:val="none" w:sz="0" w:space="0" w:color="auto"/>
        <w:bottom w:val="none" w:sz="0" w:space="0" w:color="auto"/>
        <w:right w:val="none" w:sz="0" w:space="0" w:color="auto"/>
      </w:divBdr>
    </w:div>
    <w:div w:id="1454205035">
      <w:bodyDiv w:val="1"/>
      <w:marLeft w:val="0"/>
      <w:marRight w:val="0"/>
      <w:marTop w:val="0"/>
      <w:marBottom w:val="0"/>
      <w:divBdr>
        <w:top w:val="none" w:sz="0" w:space="0" w:color="auto"/>
        <w:left w:val="none" w:sz="0" w:space="0" w:color="auto"/>
        <w:bottom w:val="none" w:sz="0" w:space="0" w:color="auto"/>
        <w:right w:val="none" w:sz="0" w:space="0" w:color="auto"/>
      </w:divBdr>
    </w:div>
    <w:div w:id="1612514777">
      <w:bodyDiv w:val="1"/>
      <w:marLeft w:val="0"/>
      <w:marRight w:val="0"/>
      <w:marTop w:val="0"/>
      <w:marBottom w:val="0"/>
      <w:divBdr>
        <w:top w:val="none" w:sz="0" w:space="0" w:color="auto"/>
        <w:left w:val="none" w:sz="0" w:space="0" w:color="auto"/>
        <w:bottom w:val="none" w:sz="0" w:space="0" w:color="auto"/>
        <w:right w:val="none" w:sz="0" w:space="0" w:color="auto"/>
      </w:divBdr>
    </w:div>
    <w:div w:id="1873615347">
      <w:bodyDiv w:val="1"/>
      <w:marLeft w:val="0"/>
      <w:marRight w:val="0"/>
      <w:marTop w:val="0"/>
      <w:marBottom w:val="0"/>
      <w:divBdr>
        <w:top w:val="none" w:sz="0" w:space="0" w:color="auto"/>
        <w:left w:val="none" w:sz="0" w:space="0" w:color="auto"/>
        <w:bottom w:val="none" w:sz="0" w:space="0" w:color="auto"/>
        <w:right w:val="none" w:sz="0" w:space="0" w:color="auto"/>
      </w:divBdr>
    </w:div>
    <w:div w:id="1913393194">
      <w:bodyDiv w:val="1"/>
      <w:marLeft w:val="0"/>
      <w:marRight w:val="0"/>
      <w:marTop w:val="0"/>
      <w:marBottom w:val="0"/>
      <w:divBdr>
        <w:top w:val="none" w:sz="0" w:space="0" w:color="auto"/>
        <w:left w:val="none" w:sz="0" w:space="0" w:color="auto"/>
        <w:bottom w:val="none" w:sz="0" w:space="0" w:color="auto"/>
        <w:right w:val="none" w:sz="0" w:space="0" w:color="auto"/>
      </w:divBdr>
    </w:div>
    <w:div w:id="1987053816">
      <w:bodyDiv w:val="1"/>
      <w:marLeft w:val="0"/>
      <w:marRight w:val="0"/>
      <w:marTop w:val="0"/>
      <w:marBottom w:val="0"/>
      <w:divBdr>
        <w:top w:val="none" w:sz="0" w:space="0" w:color="auto"/>
        <w:left w:val="none" w:sz="0" w:space="0" w:color="auto"/>
        <w:bottom w:val="none" w:sz="0" w:space="0" w:color="auto"/>
        <w:right w:val="none" w:sz="0" w:space="0" w:color="auto"/>
      </w:divBdr>
    </w:div>
    <w:div w:id="2134206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C2F3-F1AC-4753-B714-86C99B14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Andres Arismendi Barrera</dc:creator>
  <cp:lastModifiedBy>Luisa Fernanda Ibagon Moreno</cp:lastModifiedBy>
  <cp:revision>3</cp:revision>
  <dcterms:created xsi:type="dcterms:W3CDTF">2022-09-15T23:17:00Z</dcterms:created>
  <dcterms:modified xsi:type="dcterms:W3CDTF">2022-09-29T20:21:00Z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2016</vt:lpwstr>
  </property>
  <property fmtid="{D5CDD505-2E9C-101B-9397-08002B2CF9AE}" pid="4" name="LastSaved">
    <vt:filetime>2021-11-16T00:00:00Z</vt:filetime>
  </property>
</Properties>
</file>