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D" w:rsidRDefault="00240C7D">
      <w:pPr>
        <w:rPr>
          <w:b/>
          <w:sz w:val="20"/>
        </w:rPr>
      </w:pPr>
    </w:p>
    <w:p w:rsidR="00240C7D" w:rsidRDefault="00240C7D">
      <w:pPr>
        <w:spacing w:after="1"/>
        <w:rPr>
          <w:b/>
          <w:sz w:val="10"/>
        </w:rPr>
      </w:pPr>
    </w:p>
    <w:tbl>
      <w:tblPr>
        <w:tblStyle w:val="TableNormal"/>
        <w:tblpPr w:leftFromText="141" w:rightFromText="141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8"/>
        <w:gridCol w:w="1133"/>
        <w:gridCol w:w="994"/>
        <w:gridCol w:w="1274"/>
        <w:gridCol w:w="3208"/>
      </w:tblGrid>
      <w:tr w:rsidR="003B0CB2" w:rsidTr="001C26C7">
        <w:trPr>
          <w:trHeight w:val="484"/>
        </w:trPr>
        <w:tc>
          <w:tcPr>
            <w:tcW w:w="850" w:type="dxa"/>
          </w:tcPr>
          <w:p w:rsidR="003B0CB2" w:rsidRDefault="003B0CB2" w:rsidP="001C26C7">
            <w:pPr>
              <w:pStyle w:val="TableParagraph"/>
              <w:spacing w:before="6"/>
              <w:rPr>
                <w:b/>
                <w:sz w:val="31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9497" w:type="dxa"/>
            <w:gridSpan w:val="5"/>
          </w:tcPr>
          <w:p w:rsidR="003B0CB2" w:rsidRDefault="003B0CB2" w:rsidP="001C26C7">
            <w:pPr>
              <w:pStyle w:val="TableParagraph"/>
              <w:spacing w:before="141" w:line="235" w:lineRule="auto"/>
              <w:ind w:left="265" w:right="259"/>
              <w:jc w:val="center"/>
              <w:rPr>
                <w:b/>
                <w:w w:val="85"/>
                <w:sz w:val="20"/>
              </w:rPr>
            </w:pPr>
          </w:p>
        </w:tc>
      </w:tr>
      <w:tr w:rsidR="00240C7D" w:rsidTr="001C26C7">
        <w:trPr>
          <w:trHeight w:val="484"/>
        </w:trPr>
        <w:tc>
          <w:tcPr>
            <w:tcW w:w="850" w:type="dxa"/>
            <w:vMerge w:val="restart"/>
          </w:tcPr>
          <w:p w:rsidR="00240C7D" w:rsidRDefault="00240C7D" w:rsidP="001C26C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40C7D" w:rsidRDefault="003B0CB2" w:rsidP="001C26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No.</w:t>
            </w:r>
          </w:p>
        </w:tc>
        <w:tc>
          <w:tcPr>
            <w:tcW w:w="2888" w:type="dxa"/>
            <w:vMerge w:val="restart"/>
          </w:tcPr>
          <w:p w:rsidR="00240C7D" w:rsidRDefault="00240C7D" w:rsidP="001C26C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40C7D" w:rsidRDefault="003B0CB2" w:rsidP="001C26C7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AGENDA</w:t>
            </w:r>
          </w:p>
        </w:tc>
        <w:tc>
          <w:tcPr>
            <w:tcW w:w="3401" w:type="dxa"/>
            <w:gridSpan w:val="3"/>
          </w:tcPr>
          <w:p w:rsidR="00240C7D" w:rsidRDefault="003B0CB2" w:rsidP="001C26C7">
            <w:pPr>
              <w:pStyle w:val="TableParagraph"/>
              <w:spacing w:line="216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DISCUSIÓN</w:t>
            </w:r>
          </w:p>
        </w:tc>
        <w:tc>
          <w:tcPr>
            <w:tcW w:w="3208" w:type="dxa"/>
            <w:vMerge w:val="restart"/>
          </w:tcPr>
          <w:p w:rsidR="00240C7D" w:rsidRDefault="003B0CB2" w:rsidP="001C26C7">
            <w:pPr>
              <w:pStyle w:val="TableParagraph"/>
              <w:spacing w:before="141" w:line="235" w:lineRule="auto"/>
              <w:ind w:left="265" w:right="25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OBSERVACIONES</w:t>
            </w:r>
            <w:r>
              <w:rPr>
                <w:b/>
                <w:spacing w:val="2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</w:t>
            </w:r>
            <w:r>
              <w:rPr>
                <w:i/>
                <w:w w:val="85"/>
                <w:sz w:val="20"/>
              </w:rPr>
              <w:t>elementos</w:t>
            </w:r>
            <w:r>
              <w:rPr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que</w:t>
            </w:r>
            <w:r>
              <w:rPr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se</w:t>
            </w:r>
            <w:r>
              <w:rPr>
                <w:i/>
                <w:spacing w:val="29"/>
                <w:w w:val="85"/>
                <w:sz w:val="20"/>
              </w:rPr>
              <w:t xml:space="preserve"> </w:t>
            </w:r>
            <w:r w:rsidR="006D2D26" w:rsidRPr="006D2D26">
              <w:rPr>
                <w:i/>
                <w:w w:val="80"/>
                <w:sz w:val="20"/>
              </w:rPr>
              <w:t xml:space="preserve">crean importantes </w:t>
            </w:r>
            <w:r>
              <w:rPr>
                <w:i/>
                <w:w w:val="80"/>
                <w:sz w:val="20"/>
              </w:rPr>
              <w:t>de resaltar sobre el desarrollo de la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discusión de los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puntos</w:t>
            </w:r>
            <w:r>
              <w:rPr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de la</w:t>
            </w:r>
            <w:r>
              <w:rPr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agenda</w:t>
            </w:r>
            <w:r>
              <w:rPr>
                <w:b/>
                <w:w w:val="85"/>
                <w:sz w:val="20"/>
              </w:rPr>
              <w:t>)</w:t>
            </w:r>
          </w:p>
        </w:tc>
      </w:tr>
      <w:tr w:rsidR="00240C7D" w:rsidTr="001C26C7">
        <w:trPr>
          <w:trHeight w:val="482"/>
        </w:trPr>
        <w:tc>
          <w:tcPr>
            <w:tcW w:w="850" w:type="dxa"/>
            <w:vMerge/>
            <w:tcBorders>
              <w:top w:val="nil"/>
            </w:tcBorders>
          </w:tcPr>
          <w:p w:rsidR="00240C7D" w:rsidRDefault="00240C7D" w:rsidP="001C26C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240C7D" w:rsidRDefault="00240C7D" w:rsidP="001C26C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F0000"/>
          </w:tcPr>
          <w:p w:rsidR="002F663A" w:rsidRDefault="002F663A" w:rsidP="001C26C7">
            <w:pPr>
              <w:pStyle w:val="TableParagraph"/>
              <w:spacing w:line="232" w:lineRule="auto"/>
              <w:ind w:left="119" w:right="49" w:firstLine="172"/>
              <w:rPr>
                <w:b/>
                <w:sz w:val="14"/>
              </w:rPr>
            </w:pPr>
          </w:p>
          <w:p w:rsidR="00240C7D" w:rsidRDefault="003B0CB2" w:rsidP="001C26C7">
            <w:pPr>
              <w:pStyle w:val="TableParagraph"/>
              <w:spacing w:line="232" w:lineRule="auto"/>
              <w:ind w:left="119" w:right="49" w:firstLine="172"/>
              <w:rPr>
                <w:b/>
                <w:sz w:val="14"/>
              </w:rPr>
            </w:pPr>
            <w:r>
              <w:rPr>
                <w:b/>
                <w:sz w:val="14"/>
              </w:rPr>
              <w:t>SIN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AVANCE</w:t>
            </w:r>
          </w:p>
        </w:tc>
        <w:tc>
          <w:tcPr>
            <w:tcW w:w="994" w:type="dxa"/>
            <w:shd w:val="clear" w:color="auto" w:fill="FFFF00"/>
          </w:tcPr>
          <w:p w:rsidR="002F663A" w:rsidRDefault="002F663A" w:rsidP="001C26C7">
            <w:pPr>
              <w:pStyle w:val="TableParagraph"/>
              <w:spacing w:line="232" w:lineRule="auto"/>
              <w:ind w:left="157" w:right="137" w:firstLine="228"/>
              <w:rPr>
                <w:b/>
                <w:w w:val="105"/>
                <w:sz w:val="14"/>
              </w:rPr>
            </w:pPr>
          </w:p>
          <w:p w:rsidR="00240C7D" w:rsidRDefault="003B0CB2" w:rsidP="001C26C7">
            <w:pPr>
              <w:pStyle w:val="TableParagraph"/>
              <w:spacing w:line="232" w:lineRule="auto"/>
              <w:ind w:left="157" w:right="137" w:firstLine="2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PROCESO</w:t>
            </w:r>
          </w:p>
        </w:tc>
        <w:tc>
          <w:tcPr>
            <w:tcW w:w="1274" w:type="dxa"/>
            <w:shd w:val="clear" w:color="auto" w:fill="00AF50"/>
          </w:tcPr>
          <w:p w:rsidR="002F663A" w:rsidRDefault="002F663A" w:rsidP="001C26C7">
            <w:pPr>
              <w:pStyle w:val="TableParagraph"/>
              <w:spacing w:line="152" w:lineRule="exact"/>
              <w:ind w:left="123"/>
              <w:rPr>
                <w:b/>
                <w:sz w:val="14"/>
              </w:rPr>
            </w:pPr>
          </w:p>
          <w:p w:rsidR="00240C7D" w:rsidRDefault="003B0CB2" w:rsidP="001C26C7">
            <w:pPr>
              <w:pStyle w:val="TableParagraph"/>
              <w:spacing w:line="152" w:lineRule="exact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CONCERTADO</w:t>
            </w:r>
          </w:p>
        </w:tc>
        <w:tc>
          <w:tcPr>
            <w:tcW w:w="3208" w:type="dxa"/>
            <w:vMerge/>
            <w:tcBorders>
              <w:top w:val="nil"/>
            </w:tcBorders>
          </w:tcPr>
          <w:p w:rsidR="00240C7D" w:rsidRDefault="00240C7D" w:rsidP="001C26C7">
            <w:pPr>
              <w:rPr>
                <w:sz w:val="2"/>
                <w:szCs w:val="2"/>
              </w:rPr>
            </w:pPr>
          </w:p>
        </w:tc>
      </w:tr>
      <w:tr w:rsidR="00240C7D" w:rsidTr="001C26C7">
        <w:trPr>
          <w:trHeight w:val="609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7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9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7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6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  <w:tr w:rsidR="00240C7D" w:rsidTr="001C26C7">
        <w:trPr>
          <w:trHeight w:val="669"/>
        </w:trPr>
        <w:tc>
          <w:tcPr>
            <w:tcW w:w="850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  <w:tc>
          <w:tcPr>
            <w:tcW w:w="3208" w:type="dxa"/>
          </w:tcPr>
          <w:p w:rsidR="00240C7D" w:rsidRDefault="00240C7D" w:rsidP="001C26C7">
            <w:pPr>
              <w:pStyle w:val="TableParagraph"/>
              <w:rPr>
                <w:sz w:val="18"/>
              </w:rPr>
            </w:pPr>
          </w:p>
        </w:tc>
      </w:tr>
    </w:tbl>
    <w:p w:rsidR="00240C7D" w:rsidRDefault="001C26C7">
      <w:pPr>
        <w:spacing w:before="9"/>
        <w:rPr>
          <w:b/>
          <w:sz w:val="19"/>
        </w:rPr>
      </w:pPr>
      <w:r>
        <w:rPr>
          <w:b/>
          <w:sz w:val="19"/>
        </w:rPr>
        <w:br w:type="textWrapping" w:clear="all"/>
      </w:r>
    </w:p>
    <w:sectPr w:rsidR="00240C7D" w:rsidSect="001C26C7">
      <w:headerReference w:type="default" r:id="rId6"/>
      <w:footerReference w:type="default" r:id="rId7"/>
      <w:type w:val="continuous"/>
      <w:pgSz w:w="12250" w:h="15850"/>
      <w:pgMar w:top="680" w:right="320" w:bottom="280" w:left="420" w:header="720" w:footer="1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58" w:rsidRDefault="00CC4F58" w:rsidP="001C26C7">
      <w:r>
        <w:separator/>
      </w:r>
    </w:p>
  </w:endnote>
  <w:endnote w:type="continuationSeparator" w:id="0">
    <w:p w:rsidR="00CC4F58" w:rsidRDefault="00CC4F58" w:rsidP="001C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C7" w:rsidRDefault="00307FA4">
    <w:pPr>
      <w:pStyle w:val="Piedepgina"/>
    </w:pPr>
    <w:r w:rsidRPr="00307FA4">
      <w:rPr>
        <w:noProof/>
      </w:rPr>
      <w:pict>
        <v:line id="Conector recto 24" o:spid="_x0000_s4099" style="position:absolute;z-index:251664384;visibility:visible" from="188.25pt,5.65pt" to="188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" strokecolor="black [3040]"/>
      </w:pict>
    </w:r>
    <w:r w:rsidRPr="00307FA4">
      <w:rPr>
        <w:noProof/>
      </w:rPr>
      <w:pict>
        <v:rect id="Rectangle 1" o:spid="_x0000_s4098" style="position:absolute;margin-left:44.25pt;margin-top:6pt;width:2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" stroked="f">
          <v:textbox inset="7.25pt,3.65pt,7.25pt,3.65pt">
            <w:txbxContent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Edificio Liévano</w:t>
                </w:r>
              </w:p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Calle 11 No. 8 -17</w:t>
                </w:r>
              </w:p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B65E8A" w:rsidRPr="00F209DB" w:rsidRDefault="00B65E8A" w:rsidP="00B65E8A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  <w:r w:rsidRPr="00F209DB">
                  <w:rPr>
                    <w:rFonts w:ascii="Arial" w:hAnsi="Arial" w:cs="Arial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1C26C7" w:rsidRPr="00F209DB" w:rsidRDefault="001C26C7" w:rsidP="001C26C7">
                <w:pPr>
                  <w:rPr>
                    <w:rFonts w:ascii="Arial" w:hAnsi="Arial" w:cs="Arial"/>
                    <w:sz w:val="16"/>
                    <w:szCs w:val="16"/>
                    <w:lang w:val="es-MX"/>
                  </w:rPr>
                </w:pPr>
              </w:p>
              <w:p w:rsidR="001C26C7" w:rsidRDefault="001C26C7" w:rsidP="001C26C7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Pr="00307FA4">
      <w:rPr>
        <w:noProof/>
      </w:rPr>
      <w:pict>
        <v:rect id="Rectangle 8" o:spid="_x0000_s4097" style="position:absolute;margin-left:239.15pt;margin-top:5.4pt;width:157.7pt;height:69.35pt;z-index:-251653120;visibility:visible" wrapcoords="-103 0 -103 21365 21600 21365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" stroked="f">
          <v:textbox inset="2.56mm,1.29mm,2.56mm,1.29mm">
            <w:txbxContent>
              <w:p w:rsidR="001C26C7" w:rsidRDefault="001C26C7" w:rsidP="001C26C7">
                <w:pPr>
                  <w:jc w:val="center"/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</w:pPr>
              </w:p>
              <w:p w:rsidR="001C26C7" w:rsidRDefault="001C26C7" w:rsidP="001C26C7">
                <w:pPr>
                  <w:jc w:val="center"/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Código: DHH-CDS-F023</w:t>
                </w:r>
              </w:p>
              <w:p w:rsidR="001C26C7" w:rsidRDefault="001C26C7" w:rsidP="001C26C7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Versión: 01</w:t>
                </w:r>
              </w:p>
              <w:p w:rsidR="001C26C7" w:rsidRDefault="001C26C7" w:rsidP="001C26C7">
                <w:pPr>
                  <w:jc w:val="center"/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 xml:space="preserve">Vigencia: </w:t>
                </w:r>
                <w:r w:rsidR="002F663A"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25</w:t>
                </w: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 xml:space="preserve"> de mayo de 2021</w:t>
                </w:r>
              </w:p>
              <w:p w:rsidR="001C26C7" w:rsidRDefault="001C26C7" w:rsidP="001C26C7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 xml:space="preserve">Caso HOLA </w:t>
                </w:r>
                <w:r w:rsidR="002F663A">
                  <w:rPr>
                    <w:rFonts w:ascii="Arial" w:hAnsi="Arial" w:cs="Arial"/>
                    <w:color w:val="000000"/>
                    <w:sz w:val="14"/>
                    <w:szCs w:val="16"/>
                    <w:lang w:val="es-MX"/>
                  </w:rPr>
                  <w:t>171335</w:t>
                </w:r>
              </w:p>
            </w:txbxContent>
          </v:textbox>
          <w10:wrap type="through"/>
        </v:rect>
      </w:pict>
    </w:r>
    <w:r w:rsidR="001C26C7" w:rsidRPr="001C26C7">
      <w:rPr>
        <w:noProof/>
        <w:lang w:val="es-CO" w:eastAsia="es-CO"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5899785</wp:posOffset>
          </wp:positionH>
          <wp:positionV relativeFrom="paragraph">
            <wp:posOffset>158115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6C7">
      <w:ptab w:relativeTo="margin" w:alignment="center" w:leader="none"/>
    </w:r>
    <w:r w:rsidR="001C26C7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58" w:rsidRDefault="00CC4F58" w:rsidP="001C26C7">
      <w:r>
        <w:separator/>
      </w:r>
    </w:p>
  </w:footnote>
  <w:footnote w:type="continuationSeparator" w:id="0">
    <w:p w:rsidR="00CC4F58" w:rsidRDefault="00CC4F58" w:rsidP="001C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C7" w:rsidRPr="001C26C7" w:rsidRDefault="001C26C7" w:rsidP="001C26C7">
    <w:pPr>
      <w:spacing w:before="205"/>
      <w:ind w:left="1828"/>
      <w:jc w:val="center"/>
      <w:rPr>
        <w:rFonts w:asciiTheme="minorHAnsi" w:hAnsiTheme="minorHAnsi" w:cstheme="minorHAnsi"/>
        <w:b/>
        <w:sz w:val="28"/>
        <w:szCs w:val="28"/>
      </w:rPr>
    </w:pPr>
    <w:r w:rsidRPr="001C26C7">
      <w:rPr>
        <w:rFonts w:asciiTheme="minorHAnsi" w:hAnsiTheme="minorHAnsi" w:cstheme="minorHAnsi"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-209550</wp:posOffset>
          </wp:positionV>
          <wp:extent cx="1990725" cy="695325"/>
          <wp:effectExtent l="0" t="0" r="9525" b="9525"/>
          <wp:wrapThrough wrapText="bothSides">
            <wp:wrapPolygon edited="0">
              <wp:start x="0" y="0"/>
              <wp:lineTo x="0" y="21304"/>
              <wp:lineTo x="21497" y="21304"/>
              <wp:lineTo x="21497" y="0"/>
              <wp:lineTo x="0" y="0"/>
            </wp:wrapPolygon>
          </wp:wrapThrough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26C7">
      <w:rPr>
        <w:rFonts w:asciiTheme="minorHAnsi" w:hAnsiTheme="minorHAnsi" w:cstheme="minorHAnsi"/>
        <w:b/>
        <w:sz w:val="28"/>
        <w:szCs w:val="28"/>
      </w:rPr>
      <w:t>SEGUIMIENTO</w:t>
    </w:r>
    <w:r w:rsidRPr="001C26C7">
      <w:rPr>
        <w:rFonts w:asciiTheme="minorHAnsi" w:hAnsiTheme="minorHAnsi" w:cstheme="minorHAnsi"/>
        <w:b/>
        <w:spacing w:val="-2"/>
        <w:sz w:val="28"/>
        <w:szCs w:val="28"/>
      </w:rPr>
      <w:t xml:space="preserve"> </w:t>
    </w:r>
    <w:r w:rsidRPr="001C26C7">
      <w:rPr>
        <w:rFonts w:asciiTheme="minorHAnsi" w:hAnsiTheme="minorHAnsi" w:cstheme="minorHAnsi"/>
        <w:b/>
        <w:sz w:val="28"/>
        <w:szCs w:val="28"/>
      </w:rPr>
      <w:t>AL DESARROLLO DE LA AGENDA</w:t>
    </w:r>
  </w:p>
  <w:p w:rsidR="001C26C7" w:rsidRPr="001C26C7" w:rsidRDefault="001C26C7">
    <w:pPr>
      <w:pStyle w:val="Encabezado"/>
    </w:pPr>
  </w:p>
  <w:p w:rsidR="001C26C7" w:rsidRDefault="001C26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0C7D"/>
    <w:rsid w:val="000B1465"/>
    <w:rsid w:val="000D7557"/>
    <w:rsid w:val="001C26C7"/>
    <w:rsid w:val="00240C7D"/>
    <w:rsid w:val="002F663A"/>
    <w:rsid w:val="00307FA4"/>
    <w:rsid w:val="00315F1A"/>
    <w:rsid w:val="003B0CB2"/>
    <w:rsid w:val="00490F29"/>
    <w:rsid w:val="006D2D26"/>
    <w:rsid w:val="00AA6392"/>
    <w:rsid w:val="00B65E8A"/>
    <w:rsid w:val="00C24AB3"/>
    <w:rsid w:val="00C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7FA4"/>
    <w:rPr>
      <w:sz w:val="18"/>
      <w:szCs w:val="18"/>
    </w:rPr>
  </w:style>
  <w:style w:type="paragraph" w:styleId="Ttulo">
    <w:name w:val="Title"/>
    <w:basedOn w:val="Normal"/>
    <w:uiPriority w:val="10"/>
    <w:qFormat/>
    <w:rsid w:val="00307FA4"/>
    <w:pPr>
      <w:spacing w:before="205"/>
      <w:ind w:left="1828"/>
    </w:pPr>
    <w:rPr>
      <w:b/>
      <w:bCs/>
    </w:rPr>
  </w:style>
  <w:style w:type="paragraph" w:styleId="Prrafodelista">
    <w:name w:val="List Paragraph"/>
    <w:basedOn w:val="Normal"/>
    <w:uiPriority w:val="1"/>
    <w:qFormat/>
    <w:rsid w:val="00307FA4"/>
  </w:style>
  <w:style w:type="paragraph" w:customStyle="1" w:styleId="TableParagraph">
    <w:name w:val="Table Paragraph"/>
    <w:basedOn w:val="Normal"/>
    <w:uiPriority w:val="1"/>
    <w:qFormat/>
    <w:rsid w:val="00307FA4"/>
  </w:style>
  <w:style w:type="paragraph" w:styleId="Encabezado">
    <w:name w:val="header"/>
    <w:basedOn w:val="Normal"/>
    <w:link w:val="EncabezadoCar"/>
    <w:uiPriority w:val="99"/>
    <w:unhideWhenUsed/>
    <w:rsid w:val="001C26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6C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26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6C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Nesly Jackelin</dc:creator>
  <cp:lastModifiedBy>Luisa Fernanda</cp:lastModifiedBy>
  <cp:revision>4</cp:revision>
  <dcterms:created xsi:type="dcterms:W3CDTF">2021-05-18T14:17:00Z</dcterms:created>
  <dcterms:modified xsi:type="dcterms:W3CDTF">2021-05-25T20:06:00Z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2021-04-20T00:00:00Z</vt:filetime>
  </property>
</Properties>
</file>