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33" w:rsidRDefault="0093674F" w:rsidP="00F9094D">
      <w:pPr>
        <w:pStyle w:val="Sinespaciado"/>
        <w:jc w:val="center"/>
        <w:rPr>
          <w:b/>
        </w:rPr>
      </w:pPr>
      <w:bookmarkStart w:id="0" w:name="_Hlk531943219"/>
      <w:r>
        <w:rPr>
          <w:b/>
        </w:rPr>
        <w:t>INFORME DE GOBERNABILIDAD TERRITORIAL</w:t>
      </w:r>
    </w:p>
    <w:bookmarkEnd w:id="0"/>
    <w:p w:rsidR="00F9094D" w:rsidRDefault="00F9094D" w:rsidP="00F9094D">
      <w:pPr>
        <w:pStyle w:val="Sinespaciado"/>
        <w:jc w:val="center"/>
        <w:rPr>
          <w:b/>
        </w:rPr>
      </w:pPr>
    </w:p>
    <w:p w:rsidR="00F9094D" w:rsidRPr="00F9094D" w:rsidRDefault="00F9094D" w:rsidP="00F9094D">
      <w:pPr>
        <w:pStyle w:val="Sinespaciado"/>
        <w:jc w:val="both"/>
        <w:rPr>
          <w:i/>
          <w:color w:val="A6A6A6" w:themeColor="background1" w:themeShade="A6"/>
        </w:rPr>
      </w:pPr>
      <w:r>
        <w:rPr>
          <w:b/>
        </w:rPr>
        <w:t xml:space="preserve">Territorio/población: </w:t>
      </w:r>
      <w:r>
        <w:rPr>
          <w:i/>
          <w:color w:val="A6A6A6" w:themeColor="background1" w:themeShade="A6"/>
        </w:rPr>
        <w:t>Diligencie con el nombre de la Localidad, UPZ-UPR o población según sea el caso. Esta información deberá coincidir con la registrada en el</w:t>
      </w:r>
      <w:r w:rsidR="00520FC6">
        <w:rPr>
          <w:i/>
          <w:color w:val="A6A6A6" w:themeColor="background1" w:themeShade="A6"/>
        </w:rPr>
        <w:t>”</w:t>
      </w:r>
      <w:r>
        <w:rPr>
          <w:i/>
          <w:color w:val="A6A6A6" w:themeColor="background1" w:themeShade="A6"/>
        </w:rPr>
        <w:t xml:space="preserve"> formato de caracterización territorial</w:t>
      </w:r>
      <w:r w:rsidR="00520FC6">
        <w:rPr>
          <w:i/>
          <w:color w:val="A6A6A6" w:themeColor="background1" w:themeShade="A6"/>
        </w:rPr>
        <w:t xml:space="preserve">”. </w:t>
      </w:r>
    </w:p>
    <w:p w:rsidR="00F9094D" w:rsidRPr="00F9094D" w:rsidRDefault="00F9094D" w:rsidP="00F9094D">
      <w:pPr>
        <w:pStyle w:val="Sinespaciado"/>
        <w:rPr>
          <w:b/>
          <w:i/>
          <w:color w:val="A6A6A6" w:themeColor="background1" w:themeShade="A6"/>
        </w:rPr>
      </w:pPr>
      <w:r>
        <w:rPr>
          <w:b/>
        </w:rPr>
        <w:t xml:space="preserve">Fecha: </w:t>
      </w:r>
      <w:r>
        <w:rPr>
          <w:b/>
          <w:i/>
          <w:color w:val="A6A6A6" w:themeColor="background1" w:themeShade="A6"/>
        </w:rPr>
        <w:t>DD/MM/AA</w:t>
      </w:r>
    </w:p>
    <w:p w:rsidR="00F9094D" w:rsidRPr="00F9094D" w:rsidRDefault="00F9094D" w:rsidP="001D5A6D">
      <w:pPr>
        <w:pStyle w:val="Sinespaciado"/>
        <w:jc w:val="both"/>
        <w:rPr>
          <w:i/>
          <w:color w:val="A6A6A6" w:themeColor="background1" w:themeShade="A6"/>
        </w:rPr>
      </w:pPr>
      <w:r>
        <w:rPr>
          <w:b/>
        </w:rPr>
        <w:t xml:space="preserve">Elaborado por: </w:t>
      </w:r>
      <w:r>
        <w:rPr>
          <w:i/>
          <w:color w:val="A6A6A6" w:themeColor="background1" w:themeShade="A6"/>
        </w:rPr>
        <w:t xml:space="preserve">Nombre del profesional del grupo de Análisis y Política Pública </w:t>
      </w:r>
      <w:r w:rsidR="001D5A6D">
        <w:rPr>
          <w:i/>
          <w:color w:val="A6A6A6" w:themeColor="background1" w:themeShade="A6"/>
        </w:rPr>
        <w:t xml:space="preserve">que realiza el informe. </w:t>
      </w:r>
    </w:p>
    <w:p w:rsidR="00F9094D" w:rsidRDefault="00F9094D" w:rsidP="00F9094D">
      <w:pPr>
        <w:pStyle w:val="Sinespaciado"/>
        <w:rPr>
          <w:b/>
        </w:rPr>
      </w:pPr>
    </w:p>
    <w:p w:rsidR="001D5A6D" w:rsidRPr="00D30449" w:rsidRDefault="001D5A6D" w:rsidP="001D5A6D">
      <w:pPr>
        <w:pStyle w:val="Sinespaciado"/>
        <w:numPr>
          <w:ilvl w:val="0"/>
          <w:numId w:val="1"/>
        </w:numPr>
        <w:jc w:val="both"/>
        <w:rPr>
          <w:b/>
        </w:rPr>
      </w:pPr>
      <w:r>
        <w:rPr>
          <w:b/>
        </w:rPr>
        <w:t>Características</w:t>
      </w:r>
      <w:r w:rsidR="0051668A">
        <w:rPr>
          <w:b/>
        </w:rPr>
        <w:t xml:space="preserve"> históricas y</w:t>
      </w:r>
      <w:r>
        <w:rPr>
          <w:b/>
        </w:rPr>
        <w:t xml:space="preserve"> sociodemográficas del territorio: </w:t>
      </w:r>
      <w:r>
        <w:rPr>
          <w:i/>
          <w:color w:val="A6A6A6" w:themeColor="background1" w:themeShade="A6"/>
        </w:rPr>
        <w:t>En este apartado se registrará información sociodemográfica relevante del territorio o población</w:t>
      </w:r>
      <w:r w:rsidR="0051668A">
        <w:rPr>
          <w:i/>
          <w:color w:val="A6A6A6" w:themeColor="background1" w:themeShade="A6"/>
        </w:rPr>
        <w:t xml:space="preserve">. En este apartado se debe dar una respuesta clara a los interrogantes planteados de manea tal en que se constituyan como un insumo para establecer contextos, relaciones estructurales y demás que contribuyan al ejercicio analítico posterior. </w:t>
      </w:r>
      <w:r w:rsidR="00D30449">
        <w:rPr>
          <w:i/>
          <w:color w:val="A6A6A6" w:themeColor="background1" w:themeShade="A6"/>
        </w:rPr>
        <w:t xml:space="preserve">Para la recopilación de esta información se deberá acudir a fuentes institucionales que indiquen datos estadísticos recientes, los cuales para todos los casos deberán ser debidamente referenciados. </w:t>
      </w:r>
    </w:p>
    <w:p w:rsidR="00D30449" w:rsidRPr="0051668A" w:rsidRDefault="00D30449" w:rsidP="00D30449">
      <w:pPr>
        <w:pStyle w:val="Sinespaciado"/>
        <w:ind w:left="644"/>
        <w:jc w:val="both"/>
        <w:rPr>
          <w:b/>
        </w:rPr>
      </w:pPr>
    </w:p>
    <w:p w:rsidR="00D30449" w:rsidRDefault="00D30449" w:rsidP="00D30449">
      <w:pPr>
        <w:pStyle w:val="Sinespaciado"/>
        <w:ind w:left="644"/>
        <w:jc w:val="both"/>
      </w:pPr>
      <w:r>
        <w:t xml:space="preserve">Población total de la Localidad </w:t>
      </w:r>
    </w:p>
    <w:p w:rsidR="009A2593" w:rsidRDefault="009A2593" w:rsidP="00D30449">
      <w:pPr>
        <w:pStyle w:val="Sinespaciado"/>
        <w:ind w:left="644"/>
        <w:jc w:val="both"/>
      </w:pPr>
    </w:p>
    <w:tbl>
      <w:tblPr>
        <w:tblStyle w:val="Tablaconcuadrcula"/>
        <w:tblW w:w="8120" w:type="dxa"/>
        <w:tblInd w:w="708" w:type="dxa"/>
        <w:tblLook w:val="04A0" w:firstRow="1" w:lastRow="0" w:firstColumn="1" w:lastColumn="0" w:noHBand="0" w:noVBand="1"/>
      </w:tblPr>
      <w:tblGrid>
        <w:gridCol w:w="2725"/>
        <w:gridCol w:w="2051"/>
        <w:gridCol w:w="1672"/>
        <w:gridCol w:w="1672"/>
      </w:tblGrid>
      <w:tr w:rsidR="009A2593" w:rsidTr="009A2593">
        <w:tc>
          <w:tcPr>
            <w:tcW w:w="2725" w:type="dxa"/>
            <w:vMerge w:val="restart"/>
          </w:tcPr>
          <w:p w:rsidR="009A2593" w:rsidRPr="00D30449" w:rsidRDefault="009A2593" w:rsidP="009A2593">
            <w:pPr>
              <w:pStyle w:val="Sinespaciado"/>
              <w:jc w:val="both"/>
              <w:rPr>
                <w:b/>
                <w:i/>
                <w:sz w:val="18"/>
                <w:szCs w:val="18"/>
              </w:rPr>
            </w:pPr>
            <w:r w:rsidRPr="00D30449">
              <w:rPr>
                <w:b/>
                <w:i/>
                <w:color w:val="808080" w:themeColor="background1" w:themeShade="80"/>
                <w:sz w:val="18"/>
                <w:szCs w:val="18"/>
              </w:rPr>
              <w:t>LOCALIDAD/TERRITORIO</w:t>
            </w:r>
          </w:p>
        </w:tc>
        <w:tc>
          <w:tcPr>
            <w:tcW w:w="2051" w:type="dxa"/>
          </w:tcPr>
          <w:p w:rsidR="009A2593" w:rsidRPr="00D30449" w:rsidRDefault="009A2593" w:rsidP="009A2593">
            <w:pPr>
              <w:pStyle w:val="Sinespaciad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POBLACIÓN LOCALIDAD DIVIDIDO ENTRE LA POLACIÓN BOGOTÁ %</w:t>
            </w:r>
          </w:p>
        </w:tc>
        <w:tc>
          <w:tcPr>
            <w:tcW w:w="1672" w:type="dxa"/>
          </w:tcPr>
          <w:p w:rsidR="009A2593" w:rsidRPr="00D30449" w:rsidRDefault="009A2593" w:rsidP="009A2593">
            <w:pPr>
              <w:pStyle w:val="Sinespaciado"/>
              <w:jc w:val="both"/>
              <w:rPr>
                <w:sz w:val="18"/>
                <w:szCs w:val="18"/>
              </w:rPr>
            </w:pPr>
            <w:r w:rsidRPr="00D30449">
              <w:rPr>
                <w:sz w:val="18"/>
                <w:szCs w:val="18"/>
              </w:rPr>
              <w:t>HOMBRE</w:t>
            </w: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72" w:type="dxa"/>
          </w:tcPr>
          <w:p w:rsidR="009A2593" w:rsidRPr="00D30449" w:rsidRDefault="009A2593" w:rsidP="009A2593">
            <w:pPr>
              <w:pStyle w:val="Sinespaciado"/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MUJERES</w:t>
            </w:r>
          </w:p>
        </w:tc>
      </w:tr>
      <w:tr w:rsidR="009A2593" w:rsidTr="009A2593">
        <w:tc>
          <w:tcPr>
            <w:tcW w:w="2725" w:type="dxa"/>
            <w:vMerge/>
          </w:tcPr>
          <w:p w:rsidR="009A2593" w:rsidRPr="00D30449" w:rsidRDefault="009A2593" w:rsidP="009A2593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</w:tcPr>
          <w:p w:rsidR="009A2593" w:rsidRPr="009A2593" w:rsidRDefault="009A2593" w:rsidP="009A2593">
            <w:pPr>
              <w:pStyle w:val="Sinespaciado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672" w:type="dxa"/>
          </w:tcPr>
          <w:p w:rsidR="009A2593" w:rsidRPr="00D30449" w:rsidRDefault="009A2593" w:rsidP="009A2593">
            <w:pPr>
              <w:pStyle w:val="Sinespaciado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D30449">
              <w:rPr>
                <w:i/>
                <w:color w:val="808080" w:themeColor="background1" w:themeShade="80"/>
                <w:sz w:val="18"/>
                <w:szCs w:val="18"/>
              </w:rPr>
              <w:t>total</w:t>
            </w:r>
            <w:proofErr w:type="gramEnd"/>
            <w:r w:rsidRPr="00D30449">
              <w:rPr>
                <w:i/>
                <w:color w:val="808080" w:themeColor="background1" w:themeShade="80"/>
                <w:sz w:val="18"/>
                <w:szCs w:val="18"/>
              </w:rPr>
              <w:t xml:space="preserve"> hombres</w:t>
            </w:r>
          </w:p>
        </w:tc>
        <w:tc>
          <w:tcPr>
            <w:tcW w:w="1672" w:type="dxa"/>
          </w:tcPr>
          <w:p w:rsidR="009A2593" w:rsidRPr="00D30449" w:rsidRDefault="009A2593" w:rsidP="009A2593">
            <w:pPr>
              <w:pStyle w:val="Sinespaciado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D30449">
              <w:rPr>
                <w:i/>
                <w:color w:val="808080" w:themeColor="background1" w:themeShade="80"/>
                <w:sz w:val="18"/>
                <w:szCs w:val="18"/>
              </w:rPr>
              <w:t>total  mujeres</w:t>
            </w:r>
            <w:proofErr w:type="gramEnd"/>
          </w:p>
        </w:tc>
      </w:tr>
      <w:tr w:rsidR="009A2593" w:rsidTr="009A2593">
        <w:tc>
          <w:tcPr>
            <w:tcW w:w="2725" w:type="dxa"/>
          </w:tcPr>
          <w:p w:rsidR="009A2593" w:rsidRPr="00D30449" w:rsidRDefault="009A2593" w:rsidP="009A2593">
            <w:pPr>
              <w:pStyle w:val="Sinespaciado"/>
              <w:jc w:val="both"/>
              <w:rPr>
                <w:sz w:val="18"/>
                <w:szCs w:val="18"/>
              </w:rPr>
            </w:pPr>
            <w:proofErr w:type="gramStart"/>
            <w:r w:rsidRPr="00D30449">
              <w:rPr>
                <w:i/>
                <w:color w:val="808080" w:themeColor="background1" w:themeShade="80"/>
                <w:sz w:val="18"/>
                <w:szCs w:val="18"/>
              </w:rPr>
              <w:t>Total</w:t>
            </w:r>
            <w:proofErr w:type="gramEnd"/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Población</w:t>
            </w:r>
          </w:p>
        </w:tc>
        <w:tc>
          <w:tcPr>
            <w:tcW w:w="2051" w:type="dxa"/>
            <w:vMerge/>
          </w:tcPr>
          <w:p w:rsidR="009A2593" w:rsidRPr="00D30449" w:rsidRDefault="009A2593" w:rsidP="009A2593">
            <w:pPr>
              <w:pStyle w:val="Sinespaciado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A2593" w:rsidRPr="00D30449" w:rsidRDefault="009A2593" w:rsidP="009A2593">
            <w:pPr>
              <w:pStyle w:val="Sinespaciado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D30449">
              <w:rPr>
                <w:i/>
                <w:color w:val="808080" w:themeColor="background1" w:themeShade="80"/>
                <w:sz w:val="18"/>
                <w:szCs w:val="18"/>
              </w:rPr>
              <w:t>porcentaje hombres</w:t>
            </w:r>
          </w:p>
        </w:tc>
        <w:tc>
          <w:tcPr>
            <w:tcW w:w="1672" w:type="dxa"/>
          </w:tcPr>
          <w:p w:rsidR="009A2593" w:rsidRPr="00D30449" w:rsidRDefault="009A2593" w:rsidP="009A2593">
            <w:pPr>
              <w:pStyle w:val="Sinespaciado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D30449">
              <w:rPr>
                <w:i/>
                <w:color w:val="808080" w:themeColor="background1" w:themeShade="80"/>
                <w:sz w:val="18"/>
                <w:szCs w:val="18"/>
              </w:rPr>
              <w:t>porcentaje mujeres</w:t>
            </w:r>
          </w:p>
        </w:tc>
      </w:tr>
    </w:tbl>
    <w:p w:rsidR="0051668A" w:rsidRPr="0051668A" w:rsidRDefault="0051668A" w:rsidP="009A2593">
      <w:pPr>
        <w:pStyle w:val="Sinespaciado"/>
        <w:jc w:val="both"/>
      </w:pPr>
    </w:p>
    <w:p w:rsidR="009A2593" w:rsidRDefault="009A2593" w:rsidP="009A2593">
      <w:pPr>
        <w:pStyle w:val="Sinespaciado"/>
        <w:ind w:left="708"/>
        <w:jc w:val="both"/>
      </w:pPr>
      <w:r>
        <w:t>Distribución de la población según estrato</w:t>
      </w:r>
    </w:p>
    <w:p w:rsidR="009A2593" w:rsidRDefault="009A2593" w:rsidP="009A2593">
      <w:pPr>
        <w:pStyle w:val="Sinespaciado"/>
        <w:ind w:left="708"/>
        <w:jc w:val="both"/>
      </w:pPr>
      <w:r>
        <w:t xml:space="preserve">Índice de pobreza y NBI de la Localidad o territorio </w:t>
      </w:r>
    </w:p>
    <w:p w:rsidR="0037666C" w:rsidRDefault="009A2593" w:rsidP="009A2593">
      <w:pPr>
        <w:pStyle w:val="Sinespaciado"/>
        <w:ind w:left="708"/>
        <w:jc w:val="both"/>
      </w:pPr>
      <w:r>
        <w:t xml:space="preserve">Distribución de la población según edad </w:t>
      </w:r>
    </w:p>
    <w:p w:rsidR="0051668A" w:rsidRDefault="0051668A" w:rsidP="0051668A">
      <w:pPr>
        <w:pStyle w:val="Sinespaciado"/>
        <w:ind w:left="708"/>
        <w:jc w:val="both"/>
      </w:pPr>
      <w:r>
        <w:t>Extensión, número de UPZ Y UPR</w:t>
      </w:r>
    </w:p>
    <w:p w:rsidR="0051668A" w:rsidRDefault="0051668A" w:rsidP="00084F94">
      <w:pPr>
        <w:pStyle w:val="Sinespaciado"/>
        <w:ind w:left="708"/>
        <w:jc w:val="both"/>
      </w:pPr>
      <w:r>
        <w:t>Dinámica histórica de poblamiento y cómo esta ha incidido o no en la configuración de dinámicas territoriales particulares y su relación con la Administración Distrital</w:t>
      </w:r>
    </w:p>
    <w:p w:rsidR="009A2593" w:rsidRDefault="009A2593" w:rsidP="00D30449">
      <w:pPr>
        <w:pStyle w:val="Sinespaciado"/>
        <w:ind w:left="708"/>
        <w:jc w:val="both"/>
      </w:pPr>
      <w:r>
        <w:t>¿Cuánta población víctima del conflicto reside en la Localidad?</w:t>
      </w:r>
    </w:p>
    <w:p w:rsidR="00D30449" w:rsidRDefault="00D30449" w:rsidP="00D30449">
      <w:pPr>
        <w:pStyle w:val="Sinespaciado"/>
        <w:ind w:left="708"/>
        <w:jc w:val="both"/>
      </w:pPr>
      <w:r>
        <w:t xml:space="preserve">Espacio público efectivo por la Localidad vs Distrital </w:t>
      </w:r>
    </w:p>
    <w:p w:rsidR="0051668A" w:rsidRDefault="0051668A" w:rsidP="00084F94">
      <w:pPr>
        <w:pStyle w:val="Sinespaciado"/>
        <w:ind w:left="708"/>
        <w:jc w:val="both"/>
      </w:pPr>
      <w:r>
        <w:t>Índice de Violencia en contra de las mujeres</w:t>
      </w:r>
    </w:p>
    <w:p w:rsidR="0051668A" w:rsidRDefault="0051668A" w:rsidP="00084F94">
      <w:pPr>
        <w:pStyle w:val="Sinespaciado"/>
        <w:ind w:left="708"/>
        <w:jc w:val="both"/>
      </w:pPr>
      <w:r>
        <w:t xml:space="preserve">Tasa de desempleo de la Localidad </w:t>
      </w:r>
    </w:p>
    <w:p w:rsidR="0037666C" w:rsidRDefault="009A2593" w:rsidP="009A2593">
      <w:pPr>
        <w:pStyle w:val="Sinespaciado"/>
        <w:ind w:left="708"/>
        <w:jc w:val="both"/>
      </w:pPr>
      <w:r>
        <w:t xml:space="preserve">Principales contravenciones al código de Policía presentadas durante el último año. </w:t>
      </w:r>
    </w:p>
    <w:p w:rsidR="00A34690" w:rsidRPr="0037666C" w:rsidRDefault="00A74C70" w:rsidP="009A2593">
      <w:pPr>
        <w:pStyle w:val="Sinespaciado"/>
        <w:ind w:left="708"/>
        <w:jc w:val="both"/>
      </w:pPr>
      <w:r>
        <w:t xml:space="preserve">Con base en la más </w:t>
      </w:r>
      <w:r w:rsidR="00803C20">
        <w:t>reciente encuesta</w:t>
      </w:r>
      <w:r w:rsidR="00A34690">
        <w:t xml:space="preserve"> de cultura política del DANE: Porcentaje de personas que conoce los mecanismos de participación ciudadana, porcentaje de personas que conoce los espacios de participación ciudadana, porcentaje de participación en organizaciones y distribución por tipo </w:t>
      </w:r>
      <w:r w:rsidR="005F708C">
        <w:t>de organización</w:t>
      </w:r>
      <w:r w:rsidR="00A34690">
        <w:t xml:space="preserve">. </w:t>
      </w:r>
    </w:p>
    <w:p w:rsidR="00520FC6" w:rsidRPr="00520FC6" w:rsidRDefault="00520FC6" w:rsidP="00520FC6">
      <w:pPr>
        <w:pStyle w:val="Sinespaciado"/>
        <w:ind w:left="720"/>
        <w:jc w:val="both"/>
        <w:rPr>
          <w:b/>
        </w:rPr>
      </w:pPr>
    </w:p>
    <w:p w:rsidR="00520FC6" w:rsidRDefault="00520FC6" w:rsidP="00520FC6">
      <w:pPr>
        <w:pStyle w:val="Sinespaciado"/>
        <w:numPr>
          <w:ilvl w:val="0"/>
          <w:numId w:val="1"/>
        </w:numPr>
        <w:jc w:val="both"/>
        <w:rPr>
          <w:b/>
        </w:rPr>
      </w:pPr>
      <w:r>
        <w:rPr>
          <w:b/>
        </w:rPr>
        <w:t>Oportunidades o necesidades de intervención identificadas:</w:t>
      </w:r>
    </w:p>
    <w:p w:rsidR="00520FC6" w:rsidRDefault="00520FC6" w:rsidP="00520FC6">
      <w:pPr>
        <w:pStyle w:val="Sinespaciado"/>
        <w:jc w:val="both"/>
        <w:rPr>
          <w:b/>
        </w:rPr>
      </w:pPr>
    </w:p>
    <w:p w:rsidR="00520FC6" w:rsidRPr="00250F8C" w:rsidRDefault="00520FC6" w:rsidP="00520FC6">
      <w:pPr>
        <w:pStyle w:val="Sinespaciado"/>
        <w:numPr>
          <w:ilvl w:val="0"/>
          <w:numId w:val="3"/>
        </w:numPr>
        <w:jc w:val="both"/>
      </w:pPr>
      <w:r>
        <w:rPr>
          <w:b/>
          <w:i/>
        </w:rPr>
        <w:t xml:space="preserve">Situaciones de tensión: </w:t>
      </w:r>
      <w:r>
        <w:rPr>
          <w:i/>
          <w:color w:val="A6A6A6" w:themeColor="background1" w:themeShade="A6"/>
        </w:rPr>
        <w:t>Para cada una de las tensiones y o situaciones de tensión que afectan la convivencia, identificadas por el profesional del equipo territorial asignado a través del en el “formato de caracterización territorial”</w:t>
      </w:r>
      <w:r w:rsidR="00BB69AA">
        <w:rPr>
          <w:i/>
          <w:color w:val="A6A6A6" w:themeColor="background1" w:themeShade="A6"/>
        </w:rPr>
        <w:t xml:space="preserve"> y todas las </w:t>
      </w:r>
      <w:r w:rsidR="00A74C70">
        <w:rPr>
          <w:i/>
          <w:color w:val="A6A6A6" w:themeColor="background1" w:themeShade="A6"/>
        </w:rPr>
        <w:t>demás situaciones</w:t>
      </w:r>
      <w:r w:rsidR="005A1BF4">
        <w:rPr>
          <w:i/>
          <w:color w:val="A6A6A6" w:themeColor="background1" w:themeShade="A6"/>
        </w:rPr>
        <w:t xml:space="preserve"> sujetas de ser intervenidas </w:t>
      </w:r>
      <w:r w:rsidR="00BB69AA">
        <w:rPr>
          <w:i/>
          <w:color w:val="A6A6A6" w:themeColor="background1" w:themeShade="A6"/>
        </w:rPr>
        <w:t>que se pongan en evidencia</w:t>
      </w:r>
      <w:r w:rsidR="005A1BF4">
        <w:rPr>
          <w:i/>
          <w:color w:val="A6A6A6" w:themeColor="background1" w:themeShade="A6"/>
        </w:rPr>
        <w:t xml:space="preserve"> a través de cualquier otro </w:t>
      </w:r>
      <w:r w:rsidR="005A1BF4">
        <w:rPr>
          <w:i/>
          <w:color w:val="A6A6A6" w:themeColor="background1" w:themeShade="A6"/>
        </w:rPr>
        <w:lastRenderedPageBreak/>
        <w:t xml:space="preserve">mecanismo, </w:t>
      </w:r>
      <w:r w:rsidR="00BB69AA">
        <w:rPr>
          <w:i/>
          <w:color w:val="A6A6A6" w:themeColor="background1" w:themeShade="A6"/>
        </w:rPr>
        <w:t>se</w:t>
      </w:r>
      <w:r>
        <w:rPr>
          <w:i/>
          <w:color w:val="A6A6A6" w:themeColor="background1" w:themeShade="A6"/>
        </w:rPr>
        <w:t xml:space="preserve"> deberá </w:t>
      </w:r>
      <w:r w:rsidR="005A1BF4">
        <w:rPr>
          <w:i/>
          <w:color w:val="A6A6A6" w:themeColor="background1" w:themeShade="A6"/>
        </w:rPr>
        <w:t xml:space="preserve">realizar </w:t>
      </w:r>
      <w:r>
        <w:rPr>
          <w:i/>
          <w:color w:val="A6A6A6" w:themeColor="background1" w:themeShade="A6"/>
        </w:rPr>
        <w:t xml:space="preserve">un análisis que considere </w:t>
      </w:r>
      <w:r w:rsidR="005A1BF4">
        <w:rPr>
          <w:i/>
          <w:color w:val="A6A6A6" w:themeColor="background1" w:themeShade="A6"/>
        </w:rPr>
        <w:t>como mínimo lo</w:t>
      </w:r>
      <w:r>
        <w:rPr>
          <w:i/>
          <w:color w:val="A6A6A6" w:themeColor="background1" w:themeShade="A6"/>
        </w:rPr>
        <w:t xml:space="preserve"> enuncia</w:t>
      </w:r>
      <w:r w:rsidR="005A1BF4">
        <w:rPr>
          <w:i/>
          <w:color w:val="A6A6A6" w:themeColor="background1" w:themeShade="A6"/>
        </w:rPr>
        <w:t>do</w:t>
      </w:r>
      <w:r>
        <w:rPr>
          <w:i/>
          <w:color w:val="A6A6A6" w:themeColor="background1" w:themeShade="A6"/>
        </w:rPr>
        <w:t xml:space="preserve"> a continuación: </w:t>
      </w:r>
    </w:p>
    <w:p w:rsidR="00250F8C" w:rsidRPr="00520FC6" w:rsidRDefault="00250F8C" w:rsidP="00250F8C">
      <w:pPr>
        <w:pStyle w:val="Sinespaciado"/>
        <w:ind w:left="1080"/>
        <w:jc w:val="both"/>
      </w:pPr>
    </w:p>
    <w:p w:rsidR="00520FC6" w:rsidRDefault="00520FC6" w:rsidP="00520FC6">
      <w:pPr>
        <w:pStyle w:val="Sinespaciado"/>
        <w:ind w:left="1080"/>
        <w:jc w:val="both"/>
      </w:pPr>
      <w:r>
        <w:t xml:space="preserve">Descripción general de la tensión: </w:t>
      </w:r>
    </w:p>
    <w:p w:rsidR="0079329C" w:rsidRPr="00803C20" w:rsidRDefault="0079329C" w:rsidP="00520FC6">
      <w:pPr>
        <w:pStyle w:val="Sinespaciado"/>
        <w:ind w:left="1080"/>
        <w:jc w:val="both"/>
        <w:rPr>
          <w:i/>
          <w:color w:val="808080" w:themeColor="background1" w:themeShade="80"/>
        </w:rPr>
      </w:pPr>
      <w:r>
        <w:t xml:space="preserve">Tipo de tensión o problemática asociada: </w:t>
      </w:r>
      <w:r w:rsidR="00803C20">
        <w:rPr>
          <w:i/>
          <w:color w:val="808080" w:themeColor="background1" w:themeShade="80"/>
        </w:rPr>
        <w:t xml:space="preserve">Clasificar el tipo de tensión o problemática según las categorías contempladas en las políticas de operación del proceso de la DCDS y el documento enfoque. </w:t>
      </w:r>
    </w:p>
    <w:p w:rsidR="00520FC6" w:rsidRDefault="00520FC6" w:rsidP="00520FC6">
      <w:pPr>
        <w:pStyle w:val="Sinespaciado"/>
        <w:ind w:left="1080"/>
        <w:jc w:val="both"/>
      </w:pPr>
      <w:r>
        <w:t>Dirección o referente de georreferenciación:</w:t>
      </w:r>
    </w:p>
    <w:p w:rsidR="00520FC6" w:rsidRDefault="00520FC6" w:rsidP="00520FC6">
      <w:pPr>
        <w:pStyle w:val="Sinespaciado"/>
        <w:ind w:left="1080"/>
        <w:jc w:val="both"/>
      </w:pPr>
      <w:r>
        <w:t>UPZ/UPR:</w:t>
      </w:r>
    </w:p>
    <w:p w:rsidR="00520FC6" w:rsidRDefault="00520FC6" w:rsidP="00520FC6">
      <w:pPr>
        <w:pStyle w:val="Sinespaciado"/>
        <w:ind w:left="1080"/>
        <w:jc w:val="both"/>
        <w:rPr>
          <w:i/>
          <w:color w:val="A6A6A6" w:themeColor="background1" w:themeShade="A6"/>
        </w:rPr>
      </w:pPr>
      <w:r>
        <w:t xml:space="preserve">Actores principales incidentes en la situación de tensión: </w:t>
      </w:r>
      <w:r>
        <w:rPr>
          <w:i/>
          <w:color w:val="A6A6A6" w:themeColor="background1" w:themeShade="A6"/>
        </w:rPr>
        <w:t xml:space="preserve">Aquellos actores sociales o institucionales que inciden directamente en la generación de los factores que derivan en la tensión o cuya afectación y relación con la misma sea directa. </w:t>
      </w:r>
    </w:p>
    <w:p w:rsidR="00520FC6" w:rsidRPr="00520FC6" w:rsidRDefault="00520FC6" w:rsidP="00520FC6">
      <w:pPr>
        <w:pStyle w:val="Sinespaciado"/>
        <w:ind w:left="1080"/>
        <w:jc w:val="both"/>
        <w:rPr>
          <w:i/>
          <w:color w:val="A6A6A6" w:themeColor="background1" w:themeShade="A6"/>
        </w:rPr>
      </w:pPr>
      <w:r>
        <w:t xml:space="preserve">Actores principales incidentes en la situación de tensión: </w:t>
      </w:r>
      <w:r>
        <w:rPr>
          <w:i/>
          <w:color w:val="A6A6A6" w:themeColor="background1" w:themeShade="A6"/>
        </w:rPr>
        <w:t>Aquellos actores sociales o institucionales que inciden o podrían incidir en un escenario de mediación</w:t>
      </w:r>
      <w:r w:rsidR="00250F8C">
        <w:rPr>
          <w:i/>
          <w:color w:val="A6A6A6" w:themeColor="background1" w:themeShade="A6"/>
        </w:rPr>
        <w:t xml:space="preserve"> que permita adelantar acciones que resuelvan as situaciones de tención y mejoren la convivencia, pero cuya afectación o relación hasta la etapa diagnóstica inicial no ha sido directa. </w:t>
      </w:r>
    </w:p>
    <w:p w:rsidR="00250F8C" w:rsidRPr="00803C20" w:rsidRDefault="00520FC6" w:rsidP="00250F8C">
      <w:pPr>
        <w:pStyle w:val="Sinespaciado"/>
        <w:ind w:left="1080"/>
        <w:jc w:val="both"/>
        <w:rPr>
          <w:i/>
          <w:color w:val="808080" w:themeColor="background1" w:themeShade="80"/>
        </w:rPr>
      </w:pPr>
      <w:r>
        <w:t xml:space="preserve">Análisis situacional: </w:t>
      </w:r>
      <w:r w:rsidRPr="00803C20">
        <w:rPr>
          <w:i/>
          <w:color w:val="808080" w:themeColor="background1" w:themeShade="80"/>
        </w:rPr>
        <w:t xml:space="preserve">Este análisis se realizará con base en la información suministrada “formato de caracterización territorial”, la cual será complementada por el profesional del grupo de Análisis y Política Pública con las fuentes primarias y secundarias de información que resulten </w:t>
      </w:r>
      <w:r w:rsidR="00250F8C" w:rsidRPr="00803C20">
        <w:rPr>
          <w:i/>
          <w:color w:val="808080" w:themeColor="background1" w:themeShade="80"/>
        </w:rPr>
        <w:t>pertinentes,</w:t>
      </w:r>
      <w:r w:rsidRPr="00803C20">
        <w:rPr>
          <w:i/>
          <w:color w:val="808080" w:themeColor="background1" w:themeShade="80"/>
        </w:rPr>
        <w:t xml:space="preserve"> con el fin de establecer un análisis que de cuenta de:</w:t>
      </w:r>
      <w:r w:rsidR="00250F8C" w:rsidRPr="00803C20">
        <w:rPr>
          <w:i/>
          <w:color w:val="808080" w:themeColor="background1" w:themeShade="80"/>
        </w:rPr>
        <w:t xml:space="preserve">  Causas de la tensión, relación con el contexto local y distrital, factores asociados a la situación de tensión, de qué manera esta tensión afecta </w:t>
      </w:r>
      <w:r w:rsidR="0079329C" w:rsidRPr="00803C20">
        <w:rPr>
          <w:i/>
          <w:color w:val="808080" w:themeColor="background1" w:themeShade="80"/>
        </w:rPr>
        <w:t>l</w:t>
      </w:r>
      <w:r w:rsidR="00250F8C" w:rsidRPr="00803C20">
        <w:rPr>
          <w:i/>
          <w:color w:val="808080" w:themeColor="background1" w:themeShade="80"/>
        </w:rPr>
        <w:t>a convivencia</w:t>
      </w:r>
      <w:r w:rsidR="0079329C" w:rsidRPr="00803C20">
        <w:rPr>
          <w:i/>
          <w:color w:val="808080" w:themeColor="background1" w:themeShade="80"/>
        </w:rPr>
        <w:t xml:space="preserve">, acciones previas, intervención institucional previa o perspectivas </w:t>
      </w:r>
      <w:r w:rsidR="00803C20" w:rsidRPr="00803C20">
        <w:rPr>
          <w:i/>
          <w:color w:val="808080" w:themeColor="background1" w:themeShade="80"/>
        </w:rPr>
        <w:t>para el mejoramiento de la convivencia en el marco de la intervención sobre este escenario que altera la convivencia local.</w:t>
      </w:r>
    </w:p>
    <w:p w:rsidR="00803C20" w:rsidRDefault="00803C20" w:rsidP="00250F8C">
      <w:pPr>
        <w:pStyle w:val="Sinespaciado"/>
        <w:ind w:left="1080"/>
        <w:jc w:val="both"/>
        <w:rPr>
          <w:i/>
          <w:color w:val="808080" w:themeColor="background1" w:themeShade="80"/>
        </w:rPr>
      </w:pPr>
      <w:r w:rsidRPr="00803C20">
        <w:rPr>
          <w:i/>
          <w:color w:val="808080" w:themeColor="background1" w:themeShade="80"/>
        </w:rPr>
        <w:t xml:space="preserve">Lo aquí plasmado deberá evidenciar un análisis que considere los datos históricos y sociodemográficos del territorio, así como sus particularidades que permitan construir relaciones de causalidad entre los factores asociados al problema, las causas, actores y estrategias de intervención a implementar. </w:t>
      </w:r>
    </w:p>
    <w:p w:rsidR="0020620A" w:rsidRPr="0020620A" w:rsidRDefault="0020620A" w:rsidP="00250F8C">
      <w:pPr>
        <w:pStyle w:val="Sinespaciado"/>
        <w:ind w:left="1080"/>
        <w:jc w:val="both"/>
      </w:pPr>
      <w:r>
        <w:t>¿De qué manera incide la situación o tensión identificada en el ejercicio de la gobernabilidad distrital?</w:t>
      </w:r>
    </w:p>
    <w:p w:rsidR="00BB69AA" w:rsidRDefault="00BB69AA" w:rsidP="00250F8C">
      <w:pPr>
        <w:pStyle w:val="Sinespaciado"/>
        <w:ind w:left="1080"/>
        <w:jc w:val="both"/>
        <w:rPr>
          <w:i/>
          <w:color w:val="A6A6A6" w:themeColor="background1" w:themeShade="A6"/>
        </w:rPr>
      </w:pPr>
    </w:p>
    <w:tbl>
      <w:tblPr>
        <w:tblStyle w:val="Tablaconcuadrcula"/>
        <w:tblpPr w:leftFromText="141" w:rightFromText="141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4820"/>
        <w:gridCol w:w="1276"/>
        <w:gridCol w:w="1603"/>
      </w:tblGrid>
      <w:tr w:rsidR="00BB69AA" w:rsidTr="00BB69AA">
        <w:tc>
          <w:tcPr>
            <w:tcW w:w="4820" w:type="dxa"/>
          </w:tcPr>
          <w:p w:rsidR="00BB69AA" w:rsidRPr="00803C20" w:rsidRDefault="00803C20" w:rsidP="00BB69AA">
            <w:pPr>
              <w:pStyle w:val="Sinespaciad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¿A partir del enfoque misional de la Secretaría Distrital de Gobierno y de la Dirección de Convivencia y Diálogo Social, resulta permitente el abordaje de la situación planteada? </w:t>
            </w:r>
          </w:p>
        </w:tc>
        <w:tc>
          <w:tcPr>
            <w:tcW w:w="1276" w:type="dxa"/>
          </w:tcPr>
          <w:p w:rsidR="00BB69AA" w:rsidRPr="00803C20" w:rsidRDefault="00803C20" w:rsidP="00BB69AA">
            <w:pPr>
              <w:pStyle w:val="Sinespaciado"/>
              <w:jc w:val="both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 xml:space="preserve">SI </w:t>
            </w:r>
            <w:r w:rsidR="0020620A">
              <w:rPr>
                <w:b/>
                <w:color w:val="000000" w:themeColor="text1"/>
              </w:rPr>
              <w:t xml:space="preserve"> _</w:t>
            </w:r>
            <w:proofErr w:type="gramEnd"/>
            <w:r w:rsidR="0020620A">
              <w:rPr>
                <w:b/>
                <w:color w:val="000000" w:themeColor="text1"/>
              </w:rPr>
              <w:t>___</w:t>
            </w:r>
          </w:p>
        </w:tc>
        <w:tc>
          <w:tcPr>
            <w:tcW w:w="1603" w:type="dxa"/>
          </w:tcPr>
          <w:p w:rsidR="00BB69AA" w:rsidRPr="00803C20" w:rsidRDefault="00803C20" w:rsidP="00BB69AA">
            <w:pPr>
              <w:pStyle w:val="Sinespaciad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N0</w:t>
            </w:r>
            <w:r w:rsidR="0020620A">
              <w:rPr>
                <w:b/>
                <w:color w:val="000000" w:themeColor="text1"/>
              </w:rPr>
              <w:t xml:space="preserve"> ____</w:t>
            </w:r>
          </w:p>
        </w:tc>
      </w:tr>
    </w:tbl>
    <w:p w:rsidR="00BB69AA" w:rsidRDefault="00BB69AA" w:rsidP="00250F8C">
      <w:pPr>
        <w:pStyle w:val="Sinespaciado"/>
        <w:ind w:left="1080"/>
        <w:jc w:val="both"/>
        <w:rPr>
          <w:i/>
          <w:color w:val="A6A6A6" w:themeColor="background1" w:themeShade="A6"/>
        </w:rPr>
      </w:pPr>
    </w:p>
    <w:p w:rsidR="00250F8C" w:rsidRDefault="00250F8C" w:rsidP="00250F8C">
      <w:pPr>
        <w:pStyle w:val="Sinespaciado"/>
        <w:ind w:left="1080"/>
        <w:jc w:val="both"/>
        <w:rPr>
          <w:i/>
          <w:color w:val="A6A6A6" w:themeColor="background1" w:themeShade="A6"/>
        </w:rPr>
      </w:pPr>
      <w:r>
        <w:t>Propuesta de intervención:</w:t>
      </w:r>
      <w:r>
        <w:rPr>
          <w:i/>
          <w:color w:val="A6A6A6" w:themeColor="background1" w:themeShade="A6"/>
        </w:rPr>
        <w:t xml:space="preserve"> A partir de lo anterior y considerando las líneas estratégicas de intervención contempladas en el procedimiento de la Dirección de Convivencia y Diálogo Social, se deberá proponer una línea de intervención con la cuál se puede resolver la tensión. Esta propuesta de intervención deberá contener: </w:t>
      </w:r>
    </w:p>
    <w:p w:rsidR="00BB69AA" w:rsidRDefault="00BB69AA" w:rsidP="00BB69AA">
      <w:pPr>
        <w:pStyle w:val="Sinespaciado"/>
        <w:jc w:val="both"/>
        <w:rPr>
          <w:i/>
          <w:color w:val="A6A6A6" w:themeColor="background1" w:themeShade="A6"/>
        </w:rPr>
      </w:pPr>
      <w:bookmarkStart w:id="1" w:name="_GoBack"/>
    </w:p>
    <w:bookmarkEnd w:id="1"/>
    <w:p w:rsidR="00250F8C" w:rsidRPr="00250F8C" w:rsidRDefault="00250F8C" w:rsidP="00250F8C">
      <w:pPr>
        <w:pStyle w:val="Sinespaciado"/>
        <w:numPr>
          <w:ilvl w:val="1"/>
          <w:numId w:val="3"/>
        </w:numPr>
        <w:jc w:val="both"/>
      </w:pPr>
      <w:r w:rsidRPr="00250F8C">
        <w:t xml:space="preserve">Línea de estratégica de abordaje: Pacto de Convivencia/Articulación Institucional/Sensibilización y/o formación. </w:t>
      </w:r>
    </w:p>
    <w:p w:rsidR="00250F8C" w:rsidRPr="00250F8C" w:rsidRDefault="00250F8C" w:rsidP="00250F8C">
      <w:pPr>
        <w:pStyle w:val="Sinespaciado"/>
        <w:numPr>
          <w:ilvl w:val="1"/>
          <w:numId w:val="3"/>
        </w:numPr>
        <w:jc w:val="both"/>
      </w:pPr>
      <w:r w:rsidRPr="00250F8C">
        <w:t xml:space="preserve">Acciones generales recomendadas a realizar en el marco de la intervención </w:t>
      </w:r>
    </w:p>
    <w:p w:rsidR="00250F8C" w:rsidRPr="00250F8C" w:rsidRDefault="00250F8C" w:rsidP="00250F8C">
      <w:pPr>
        <w:pStyle w:val="Sinespaciado"/>
        <w:numPr>
          <w:ilvl w:val="1"/>
          <w:numId w:val="3"/>
        </w:numPr>
        <w:jc w:val="both"/>
      </w:pPr>
      <w:r w:rsidRPr="00250F8C">
        <w:t xml:space="preserve">Resultados esperados de la intervención: </w:t>
      </w:r>
    </w:p>
    <w:p w:rsidR="00520FC6" w:rsidRPr="00250F8C" w:rsidRDefault="00250F8C" w:rsidP="00520FC6">
      <w:pPr>
        <w:pStyle w:val="Sinespaciado"/>
        <w:numPr>
          <w:ilvl w:val="1"/>
          <w:numId w:val="3"/>
        </w:numPr>
        <w:jc w:val="both"/>
      </w:pPr>
      <w:r w:rsidRPr="00250F8C">
        <w:lastRenderedPageBreak/>
        <w:t xml:space="preserve">Actores sociales, institucionales y agentes privados que deben ser considerados durante la intervención. </w:t>
      </w:r>
    </w:p>
    <w:p w:rsidR="00250F8C" w:rsidRDefault="00250F8C" w:rsidP="00250F8C">
      <w:pPr>
        <w:pStyle w:val="Sinespaciado"/>
        <w:ind w:left="1800"/>
        <w:jc w:val="both"/>
        <w:rPr>
          <w:i/>
        </w:rPr>
      </w:pPr>
    </w:p>
    <w:p w:rsidR="00250F8C" w:rsidRPr="005F708C" w:rsidRDefault="00250F8C" w:rsidP="00250F8C">
      <w:pPr>
        <w:pStyle w:val="Sinespaciado"/>
        <w:numPr>
          <w:ilvl w:val="0"/>
          <w:numId w:val="3"/>
        </w:numPr>
        <w:jc w:val="both"/>
        <w:rPr>
          <w:b/>
          <w:i/>
        </w:rPr>
      </w:pPr>
      <w:r w:rsidRPr="00250F8C">
        <w:rPr>
          <w:b/>
          <w:i/>
        </w:rPr>
        <w:t>Liderazgos sociales y acciones de innovación social que promueven la convivencia en el territorio</w:t>
      </w:r>
      <w:r>
        <w:rPr>
          <w:b/>
          <w:i/>
        </w:rPr>
        <w:t xml:space="preserve">: </w:t>
      </w:r>
      <w:r w:rsidR="005F708C" w:rsidRPr="005F708C">
        <w:rPr>
          <w:i/>
          <w:color w:val="A6A6A6" w:themeColor="background1" w:themeShade="A6"/>
        </w:rPr>
        <w:t>Para cada uno de los liderazgos o acciones de innovación social identificados por el profesional del equipo territorial asignado a través del en el “formato de caracterización territorial”</w:t>
      </w:r>
      <w:r w:rsidR="005F708C">
        <w:rPr>
          <w:i/>
          <w:color w:val="A6A6A6" w:themeColor="background1" w:themeShade="A6"/>
        </w:rPr>
        <w:t>, este apartado deberá como mínimo dar cuenta de:</w:t>
      </w:r>
    </w:p>
    <w:p w:rsidR="005F708C" w:rsidRDefault="005F708C" w:rsidP="005F708C">
      <w:pPr>
        <w:pStyle w:val="Sinespaciado"/>
        <w:ind w:left="720"/>
        <w:jc w:val="both"/>
        <w:rPr>
          <w:i/>
          <w:color w:val="A6A6A6" w:themeColor="background1" w:themeShade="A6"/>
        </w:rPr>
      </w:pPr>
      <w:r>
        <w:t xml:space="preserve">Descripción de la acción de innovación o liderazgo social ejercido en el territorio. </w:t>
      </w:r>
    </w:p>
    <w:p w:rsidR="005F708C" w:rsidRDefault="005F708C" w:rsidP="005F708C">
      <w:pPr>
        <w:pStyle w:val="Sinespaciado"/>
        <w:ind w:left="720"/>
        <w:jc w:val="both"/>
      </w:pPr>
      <w:r>
        <w:t xml:space="preserve">Cómo contribuyen estas acciones al mejoramiento de la convivencia en el territorio y a qué dinámicas contextuales, históricas y sociodemográficas responde. </w:t>
      </w:r>
    </w:p>
    <w:p w:rsidR="005F708C" w:rsidRDefault="005F708C" w:rsidP="005F708C">
      <w:pPr>
        <w:pStyle w:val="Sinespaciado"/>
        <w:ind w:left="720"/>
        <w:jc w:val="both"/>
      </w:pPr>
      <w:r>
        <w:t xml:space="preserve">De qué manera y a qué procesos institucionales se puede vincular este actor/iniciativa/acción, de manera tal </w:t>
      </w:r>
      <w:proofErr w:type="spellStart"/>
      <w:r>
        <w:t>se</w:t>
      </w:r>
      <w:proofErr w:type="spellEnd"/>
      <w:r>
        <w:t xml:space="preserve"> que pueda fortalecer el trabajo desarrollado en el territorio?</w:t>
      </w:r>
    </w:p>
    <w:tbl>
      <w:tblPr>
        <w:tblStyle w:val="Tablaconcuadrcula"/>
        <w:tblpPr w:leftFromText="141" w:rightFromText="141" w:vertAnchor="text" w:horzAnchor="page" w:tblpX="2461" w:tblpY="183"/>
        <w:tblW w:w="0" w:type="auto"/>
        <w:tblLook w:val="04A0" w:firstRow="1" w:lastRow="0" w:firstColumn="1" w:lastColumn="0" w:noHBand="0" w:noVBand="1"/>
      </w:tblPr>
      <w:tblGrid>
        <w:gridCol w:w="5393"/>
        <w:gridCol w:w="2219"/>
        <w:gridCol w:w="1170"/>
      </w:tblGrid>
      <w:tr w:rsidR="0020620A" w:rsidRPr="00803C20" w:rsidTr="0020620A">
        <w:trPr>
          <w:trHeight w:val="1565"/>
        </w:trPr>
        <w:tc>
          <w:tcPr>
            <w:tcW w:w="5393" w:type="dxa"/>
          </w:tcPr>
          <w:p w:rsidR="0020620A" w:rsidRPr="0020620A" w:rsidRDefault="0020620A" w:rsidP="0020620A">
            <w:pPr>
              <w:pStyle w:val="Sinespaciado"/>
              <w:jc w:val="both"/>
              <w:rPr>
                <w:color w:val="000000" w:themeColor="text1"/>
                <w:sz w:val="20"/>
                <w:szCs w:val="20"/>
              </w:rPr>
            </w:pPr>
            <w:r w:rsidRPr="0020620A">
              <w:rPr>
                <w:color w:val="000000" w:themeColor="text1"/>
                <w:sz w:val="20"/>
                <w:szCs w:val="20"/>
              </w:rPr>
              <w:t xml:space="preserve">¿A partir del enfoque misional de la Secretaría Distrital de Gobierno y de la Dirección de Convivencia y Diálogo Social, es posible vincular a este actor social a alguno de las líneas estratégicas y acciones territoriales que implementa la DCDS en el territorio con el fin de fortalecer este liderazgo social? </w:t>
            </w:r>
          </w:p>
        </w:tc>
        <w:tc>
          <w:tcPr>
            <w:tcW w:w="2219" w:type="dxa"/>
          </w:tcPr>
          <w:p w:rsidR="0020620A" w:rsidRPr="0020620A" w:rsidRDefault="0020620A" w:rsidP="0020620A">
            <w:pPr>
              <w:pStyle w:val="Sinespaciad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620A">
              <w:rPr>
                <w:b/>
                <w:color w:val="000000" w:themeColor="text1"/>
                <w:sz w:val="20"/>
                <w:szCs w:val="20"/>
              </w:rPr>
              <w:t>SI _____</w:t>
            </w:r>
          </w:p>
          <w:p w:rsidR="0020620A" w:rsidRPr="0020620A" w:rsidRDefault="0020620A" w:rsidP="0020620A">
            <w:pPr>
              <w:pStyle w:val="Sinespaciad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620A">
              <w:rPr>
                <w:b/>
                <w:color w:val="000000" w:themeColor="text1"/>
                <w:sz w:val="20"/>
                <w:szCs w:val="20"/>
              </w:rPr>
              <w:t xml:space="preserve">¿A través de cuál de las líneas de estratégicas? </w:t>
            </w:r>
          </w:p>
          <w:p w:rsidR="0020620A" w:rsidRPr="0020620A" w:rsidRDefault="0020620A" w:rsidP="0020620A">
            <w:pPr>
              <w:pStyle w:val="Sinespaciado"/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20620A">
              <w:rPr>
                <w:i/>
                <w:color w:val="A6A6A6" w:themeColor="background1" w:themeShade="A6"/>
                <w:sz w:val="20"/>
                <w:szCs w:val="20"/>
              </w:rPr>
              <w:t>Pactos, iniciativas, formación, articulación institucional</w:t>
            </w:r>
          </w:p>
        </w:tc>
        <w:tc>
          <w:tcPr>
            <w:tcW w:w="1170" w:type="dxa"/>
          </w:tcPr>
          <w:p w:rsidR="0020620A" w:rsidRPr="0020620A" w:rsidRDefault="0020620A" w:rsidP="0020620A">
            <w:pPr>
              <w:pStyle w:val="Sinespaciad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620A">
              <w:rPr>
                <w:b/>
                <w:color w:val="000000" w:themeColor="text1"/>
                <w:sz w:val="20"/>
                <w:szCs w:val="20"/>
              </w:rPr>
              <w:t>N0 ___</w:t>
            </w:r>
          </w:p>
        </w:tc>
      </w:tr>
    </w:tbl>
    <w:p w:rsidR="005F708C" w:rsidRDefault="005F708C" w:rsidP="0020620A">
      <w:pPr>
        <w:pStyle w:val="Sinespaciado"/>
        <w:jc w:val="both"/>
      </w:pPr>
    </w:p>
    <w:p w:rsidR="0020620A" w:rsidRDefault="0020620A" w:rsidP="0020620A">
      <w:pPr>
        <w:pStyle w:val="Sinespaciado"/>
        <w:jc w:val="both"/>
      </w:pPr>
    </w:p>
    <w:p w:rsidR="0020620A" w:rsidRDefault="0020620A" w:rsidP="0020620A">
      <w:pPr>
        <w:pStyle w:val="Sinespaciado"/>
        <w:jc w:val="both"/>
      </w:pPr>
    </w:p>
    <w:p w:rsidR="0020620A" w:rsidRDefault="0020620A" w:rsidP="0020620A">
      <w:pPr>
        <w:pStyle w:val="Sinespaciado"/>
        <w:jc w:val="both"/>
      </w:pPr>
    </w:p>
    <w:p w:rsidR="0020620A" w:rsidRDefault="0020620A" w:rsidP="0020620A">
      <w:pPr>
        <w:pStyle w:val="Sinespaciado"/>
        <w:jc w:val="both"/>
      </w:pPr>
    </w:p>
    <w:p w:rsidR="0020620A" w:rsidRDefault="0020620A" w:rsidP="0020620A">
      <w:pPr>
        <w:pStyle w:val="Sinespaciado"/>
        <w:jc w:val="both"/>
      </w:pPr>
    </w:p>
    <w:p w:rsidR="0020620A" w:rsidRDefault="0020620A" w:rsidP="0020620A">
      <w:pPr>
        <w:pStyle w:val="Sinespaciado"/>
        <w:jc w:val="both"/>
      </w:pPr>
    </w:p>
    <w:p w:rsidR="0020620A" w:rsidRPr="005F708C" w:rsidRDefault="0020620A" w:rsidP="0020620A">
      <w:pPr>
        <w:pStyle w:val="Sinespaciado"/>
        <w:jc w:val="both"/>
      </w:pPr>
    </w:p>
    <w:p w:rsidR="00851837" w:rsidRDefault="00851837" w:rsidP="00250F8C">
      <w:pPr>
        <w:pStyle w:val="Sinespaciado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Otras oportunidades </w:t>
      </w:r>
      <w:r w:rsidR="009C5219">
        <w:rPr>
          <w:b/>
          <w:i/>
        </w:rPr>
        <w:t xml:space="preserve">o necesidades </w:t>
      </w:r>
      <w:r>
        <w:rPr>
          <w:b/>
          <w:i/>
        </w:rPr>
        <w:t xml:space="preserve">de </w:t>
      </w:r>
      <w:r w:rsidR="005F708C">
        <w:rPr>
          <w:b/>
          <w:i/>
        </w:rPr>
        <w:t>intervención identificadas</w:t>
      </w:r>
      <w:r w:rsidR="009C5219">
        <w:rPr>
          <w:b/>
          <w:i/>
        </w:rPr>
        <w:t xml:space="preserve"> </w:t>
      </w:r>
    </w:p>
    <w:p w:rsidR="005F708C" w:rsidRDefault="0020620A" w:rsidP="005F708C">
      <w:pPr>
        <w:pStyle w:val="Sinespaciado"/>
        <w:ind w:left="1080"/>
        <w:jc w:val="both"/>
        <w:rPr>
          <w:b/>
          <w:i/>
          <w:color w:val="A6A6A6" w:themeColor="background1" w:themeShade="A6"/>
        </w:rPr>
      </w:pPr>
      <w:r>
        <w:rPr>
          <w:b/>
          <w:i/>
          <w:color w:val="A6A6A6" w:themeColor="background1" w:themeShade="A6"/>
        </w:rPr>
        <w:t xml:space="preserve">En caso de que luego del ejercicio diagnóstico se identifiquen otra serie de oportunidades o necesidades de intervención que se adecuen al marco misional de la Secretaría Distrital de Gobierno y la Dirección de Convivencia y Diálogo Social, por favor indicar lo siguiente: </w:t>
      </w:r>
    </w:p>
    <w:p w:rsidR="0020620A" w:rsidRDefault="0020620A" w:rsidP="005F708C">
      <w:pPr>
        <w:pStyle w:val="Sinespaciado"/>
        <w:ind w:left="1080"/>
        <w:jc w:val="both"/>
        <w:rPr>
          <w:b/>
          <w:i/>
          <w:color w:val="A6A6A6" w:themeColor="background1" w:themeShade="A6"/>
        </w:rPr>
      </w:pPr>
    </w:p>
    <w:p w:rsidR="0020620A" w:rsidRPr="00A136FC" w:rsidRDefault="0020620A" w:rsidP="005F708C">
      <w:pPr>
        <w:pStyle w:val="Sinespaciado"/>
        <w:ind w:left="1080"/>
        <w:jc w:val="both"/>
        <w:rPr>
          <w:i/>
          <w:color w:val="A6A6A6" w:themeColor="background1" w:themeShade="A6"/>
        </w:rPr>
      </w:pPr>
      <w:r>
        <w:t xml:space="preserve">Describa la necesidad u oportunidad de intervención identificada </w:t>
      </w:r>
      <w:r w:rsidR="00A136FC">
        <w:rPr>
          <w:i/>
          <w:color w:val="A6A6A6" w:themeColor="background1" w:themeShade="A6"/>
        </w:rPr>
        <w:t xml:space="preserve">Describa la situación identificada, cómo incide en la convivencia, actores incidentes, factores asociados. </w:t>
      </w:r>
    </w:p>
    <w:p w:rsidR="0020620A" w:rsidRDefault="0020620A" w:rsidP="005F708C">
      <w:pPr>
        <w:pStyle w:val="Sinespaciado"/>
        <w:ind w:left="1080"/>
        <w:jc w:val="both"/>
      </w:pPr>
      <w:r>
        <w:t xml:space="preserve">¿Cómo se identificó dicha oportunidad o necesidad? </w:t>
      </w:r>
    </w:p>
    <w:p w:rsidR="0020620A" w:rsidRDefault="0020620A" w:rsidP="005F708C">
      <w:pPr>
        <w:pStyle w:val="Sinespaciado"/>
        <w:ind w:left="1080"/>
        <w:jc w:val="both"/>
      </w:pPr>
      <w:r>
        <w:t xml:space="preserve">¿Por qué considera que la intervención de la Dirección de Convivencia y Diálogo </w:t>
      </w:r>
      <w:r w:rsidR="00A136FC">
        <w:t xml:space="preserve">Social es </w:t>
      </w:r>
      <w:r>
        <w:t>oportuna y</w:t>
      </w:r>
      <w:r w:rsidR="00A136FC">
        <w:t xml:space="preserve"> responde</w:t>
      </w:r>
      <w:r>
        <w:t xml:space="preserve"> a sus fines misionales y líneas estratégicas? </w:t>
      </w:r>
    </w:p>
    <w:p w:rsidR="00A136FC" w:rsidRDefault="00A136FC" w:rsidP="005F708C">
      <w:pPr>
        <w:pStyle w:val="Sinespaciado"/>
        <w:ind w:left="1080"/>
        <w:jc w:val="both"/>
      </w:pPr>
      <w:r>
        <w:t>Propuesta para el abordaje de esta necesidad u oportunidad identificada</w:t>
      </w:r>
    </w:p>
    <w:p w:rsidR="0020620A" w:rsidRPr="0020620A" w:rsidRDefault="0020620A" w:rsidP="005F708C">
      <w:pPr>
        <w:pStyle w:val="Sinespaciado"/>
        <w:ind w:left="1080"/>
        <w:jc w:val="both"/>
      </w:pPr>
    </w:p>
    <w:p w:rsidR="00BB69AA" w:rsidRDefault="00BB69AA" w:rsidP="00BB69AA">
      <w:pPr>
        <w:pStyle w:val="Sinespaciado"/>
        <w:ind w:left="1080"/>
        <w:jc w:val="both"/>
        <w:rPr>
          <w:b/>
          <w:i/>
        </w:rPr>
      </w:pPr>
    </w:p>
    <w:p w:rsidR="009649E4" w:rsidRPr="0079329C" w:rsidRDefault="0079329C" w:rsidP="0079329C">
      <w:pPr>
        <w:pStyle w:val="Sinespaciado"/>
        <w:numPr>
          <w:ilvl w:val="0"/>
          <w:numId w:val="1"/>
        </w:numPr>
        <w:jc w:val="both"/>
      </w:pPr>
      <w:r>
        <w:rPr>
          <w:b/>
        </w:rPr>
        <w:t xml:space="preserve">Fuentes de información: </w:t>
      </w:r>
      <w:r w:rsidR="005F708C">
        <w:rPr>
          <w:b/>
          <w:i/>
          <w:color w:val="A6A6A6" w:themeColor="background1" w:themeShade="A6"/>
        </w:rPr>
        <w:t xml:space="preserve">Relacionar la totalidad de las fuentes empleadas para la elaboración de este informe. </w:t>
      </w:r>
    </w:p>
    <w:p w:rsidR="009649E4" w:rsidRPr="009649E4" w:rsidRDefault="009649E4" w:rsidP="009649E4">
      <w:pPr>
        <w:pStyle w:val="Sinespaciado"/>
        <w:ind w:left="1080"/>
        <w:jc w:val="both"/>
      </w:pPr>
    </w:p>
    <w:p w:rsidR="001D5A6D" w:rsidRPr="001D5A6D" w:rsidRDefault="001D5A6D" w:rsidP="001D5A6D">
      <w:pPr>
        <w:pStyle w:val="Sinespaciado"/>
        <w:ind w:left="720"/>
      </w:pPr>
    </w:p>
    <w:sectPr w:rsidR="001D5A6D" w:rsidRPr="001D5A6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210" w:rsidRDefault="002C5210" w:rsidP="002C5210">
      <w:pPr>
        <w:spacing w:after="0" w:line="240" w:lineRule="auto"/>
      </w:pPr>
      <w:r>
        <w:separator/>
      </w:r>
    </w:p>
  </w:endnote>
  <w:endnote w:type="continuationSeparator" w:id="0">
    <w:p w:rsidR="002C5210" w:rsidRDefault="002C5210" w:rsidP="002C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871126"/>
      <w:docPartObj>
        <w:docPartGallery w:val="Page Numbers (Bottom of Page)"/>
        <w:docPartUnique/>
      </w:docPartObj>
    </w:sdtPr>
    <w:sdtContent>
      <w:p w:rsidR="002C5210" w:rsidRPr="002C5210" w:rsidRDefault="002C5210" w:rsidP="002C5210">
        <w:pPr>
          <w:pStyle w:val="Piedepgina"/>
          <w:jc w:val="right"/>
          <w:rPr>
            <w:rFonts w:ascii="Garamond" w:hAnsi="Garamond"/>
            <w:sz w:val="18"/>
            <w:szCs w:val="18"/>
          </w:rPr>
        </w:pPr>
        <w:r w:rsidRPr="002C5210">
          <w:rPr>
            <w:rFonts w:ascii="Garamond" w:hAnsi="Garamond"/>
            <w:sz w:val="18"/>
            <w:szCs w:val="18"/>
          </w:rPr>
          <w:t>Código: DHH-CDS-F004</w:t>
        </w:r>
      </w:p>
      <w:p w:rsidR="002C5210" w:rsidRPr="002C5210" w:rsidRDefault="002C5210" w:rsidP="002C5210">
        <w:pPr>
          <w:pStyle w:val="Piedepgina"/>
          <w:jc w:val="right"/>
          <w:rPr>
            <w:rFonts w:ascii="Garamond" w:hAnsi="Garamond"/>
            <w:sz w:val="18"/>
            <w:szCs w:val="18"/>
          </w:rPr>
        </w:pPr>
        <w:r w:rsidRPr="002C5210">
          <w:rPr>
            <w:rFonts w:ascii="Garamond" w:hAnsi="Garamond"/>
            <w:sz w:val="18"/>
            <w:szCs w:val="18"/>
          </w:rPr>
          <w:t>Versión: 1</w:t>
        </w:r>
      </w:p>
      <w:p w:rsidR="002C5210" w:rsidRPr="002C5210" w:rsidRDefault="002C5210" w:rsidP="002C5210">
        <w:pPr>
          <w:pStyle w:val="Piedepgina"/>
          <w:jc w:val="right"/>
          <w:rPr>
            <w:rFonts w:ascii="Garamond" w:hAnsi="Garamond"/>
            <w:sz w:val="18"/>
            <w:szCs w:val="18"/>
          </w:rPr>
        </w:pPr>
        <w:r w:rsidRPr="002C5210">
          <w:rPr>
            <w:rFonts w:ascii="Garamond" w:hAnsi="Garamond"/>
            <w:sz w:val="18"/>
            <w:szCs w:val="18"/>
          </w:rPr>
          <w:t>Vigencia desde: 07 de diciembre de 2018</w:t>
        </w:r>
      </w:p>
      <w:p w:rsidR="002C5210" w:rsidRDefault="002C5210" w:rsidP="002C5210">
        <w:pPr>
          <w:pStyle w:val="Piedepgina"/>
          <w:jc w:val="right"/>
        </w:pPr>
        <w:r w:rsidRPr="002C5210">
          <w:rPr>
            <w:rFonts w:ascii="Garamond" w:hAnsi="Garamond"/>
            <w:sz w:val="18"/>
            <w:szCs w:val="18"/>
          </w:rPr>
          <w:fldChar w:fldCharType="begin"/>
        </w:r>
        <w:r w:rsidRPr="002C5210">
          <w:rPr>
            <w:rFonts w:ascii="Garamond" w:hAnsi="Garamond"/>
            <w:sz w:val="18"/>
            <w:szCs w:val="18"/>
          </w:rPr>
          <w:instrText>PAGE   \* MERGEFORMAT</w:instrText>
        </w:r>
        <w:r w:rsidRPr="002C5210">
          <w:rPr>
            <w:rFonts w:ascii="Garamond" w:hAnsi="Garamond"/>
            <w:sz w:val="18"/>
            <w:szCs w:val="18"/>
          </w:rPr>
          <w:fldChar w:fldCharType="separate"/>
        </w:r>
        <w:r w:rsidRPr="002C5210">
          <w:rPr>
            <w:rFonts w:ascii="Garamond" w:hAnsi="Garamond"/>
            <w:sz w:val="18"/>
            <w:szCs w:val="18"/>
            <w:lang w:val="es-ES"/>
          </w:rPr>
          <w:t>2</w:t>
        </w:r>
        <w:r w:rsidRPr="002C5210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2C5210" w:rsidRDefault="002C5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210" w:rsidRDefault="002C5210" w:rsidP="002C5210">
      <w:pPr>
        <w:spacing w:after="0" w:line="240" w:lineRule="auto"/>
      </w:pPr>
      <w:r>
        <w:separator/>
      </w:r>
    </w:p>
  </w:footnote>
  <w:footnote w:type="continuationSeparator" w:id="0">
    <w:p w:rsidR="002C5210" w:rsidRDefault="002C5210" w:rsidP="002C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094"/>
    <w:multiLevelType w:val="hybridMultilevel"/>
    <w:tmpl w:val="4F8066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8104B"/>
    <w:multiLevelType w:val="hybridMultilevel"/>
    <w:tmpl w:val="5BD439B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B3721"/>
    <w:multiLevelType w:val="hybridMultilevel"/>
    <w:tmpl w:val="FF1A445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B6267"/>
    <w:multiLevelType w:val="hybridMultilevel"/>
    <w:tmpl w:val="C9CE87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8104C"/>
    <w:multiLevelType w:val="hybridMultilevel"/>
    <w:tmpl w:val="BD1C91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06787"/>
    <w:multiLevelType w:val="hybridMultilevel"/>
    <w:tmpl w:val="B37AF872"/>
    <w:lvl w:ilvl="0" w:tplc="CC322AB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4D"/>
    <w:rsid w:val="0006448C"/>
    <w:rsid w:val="00084F94"/>
    <w:rsid w:val="001D5A6D"/>
    <w:rsid w:val="0020620A"/>
    <w:rsid w:val="00234744"/>
    <w:rsid w:val="00250F8C"/>
    <w:rsid w:val="0028471B"/>
    <w:rsid w:val="002C5210"/>
    <w:rsid w:val="0037666C"/>
    <w:rsid w:val="0051668A"/>
    <w:rsid w:val="00520FC6"/>
    <w:rsid w:val="00523EA4"/>
    <w:rsid w:val="005A1BF4"/>
    <w:rsid w:val="005F708C"/>
    <w:rsid w:val="0079329C"/>
    <w:rsid w:val="00803C20"/>
    <w:rsid w:val="00851837"/>
    <w:rsid w:val="0093674F"/>
    <w:rsid w:val="009649E4"/>
    <w:rsid w:val="009A2593"/>
    <w:rsid w:val="009A758B"/>
    <w:rsid w:val="009C1703"/>
    <w:rsid w:val="009C5219"/>
    <w:rsid w:val="009F1C5B"/>
    <w:rsid w:val="00A136FC"/>
    <w:rsid w:val="00A34690"/>
    <w:rsid w:val="00A34BFD"/>
    <w:rsid w:val="00A74C70"/>
    <w:rsid w:val="00AD30DD"/>
    <w:rsid w:val="00BB69AA"/>
    <w:rsid w:val="00C8733A"/>
    <w:rsid w:val="00D30449"/>
    <w:rsid w:val="00F22198"/>
    <w:rsid w:val="00F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ADA26"/>
  <w15:chartTrackingRefBased/>
  <w15:docId w15:val="{F06F19C8-A8B7-4DFC-B669-78F12F8C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094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0F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5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210"/>
  </w:style>
  <w:style w:type="paragraph" w:styleId="Piedepgina">
    <w:name w:val="footer"/>
    <w:basedOn w:val="Normal"/>
    <w:link w:val="PiedepginaCar"/>
    <w:uiPriority w:val="99"/>
    <w:unhideWhenUsed/>
    <w:rsid w:val="002C5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Ballesteros C.</dc:creator>
  <cp:keywords/>
  <dc:description/>
  <cp:lastModifiedBy>Hernan David Cervera Pabon</cp:lastModifiedBy>
  <cp:revision>4</cp:revision>
  <dcterms:created xsi:type="dcterms:W3CDTF">2018-10-05T14:26:00Z</dcterms:created>
  <dcterms:modified xsi:type="dcterms:W3CDTF">2018-12-07T15:53:00Z</dcterms:modified>
</cp:coreProperties>
</file>